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6D" w:rsidRDefault="004A7257" w:rsidP="004A7257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Мастер</w:t>
      </w:r>
      <w:r w:rsidR="008C756D" w:rsidRPr="004A72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-класс «Проведение игр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C756D" w:rsidRPr="004A72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направленных на развитие речи детей»</w:t>
      </w:r>
    </w:p>
    <w:bookmarkEnd w:id="0"/>
    <w:p w:rsidR="004A7257" w:rsidRDefault="004A7257" w:rsidP="004A7257">
      <w:pPr>
        <w:shd w:val="clear" w:color="auto" w:fill="FFFFFF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Подготовил: </w:t>
      </w:r>
    </w:p>
    <w:p w:rsidR="004A7257" w:rsidRPr="004A7257" w:rsidRDefault="004A7257" w:rsidP="004A7257">
      <w:pPr>
        <w:shd w:val="clear" w:color="auto" w:fill="FFFFFF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 Суслова Д.В.,</w:t>
      </w:r>
    </w:p>
    <w:p w:rsidR="004A7257" w:rsidRPr="004A7257" w:rsidRDefault="004A7257" w:rsidP="004A7257">
      <w:pPr>
        <w:shd w:val="clear" w:color="auto" w:fill="FFFFFF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Февраль 2026 год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демонстрация опыта работы по речевому развитию дошкольников с использованием словесных игр в образовательном процессе ДОУ.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Повысить профессиональный уровень педагогов по использованию игр для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развития речи воспитанников.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 Сформировать мотивацию и познавательную потребность в реализации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представленного опыта по речевому развитию детей.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 Осуществление индивидуального подхода по отношению к каждому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участнику мастер - класса, обобщение позитивных результатов деятельности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каждого педагога.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Планируемые результаты: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участники активно и доброжелательн</w:t>
      </w:r>
      <w:r w:rsid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взаимодействуют друг с другом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интересом участвуют в обсуждении и проведении мастер класса.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Добрый день, уважаемые коллеги!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рада вас приветствовать на мастер-классе.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 нашей встречи «Проведение игр</w:t>
      </w:r>
      <w:r w:rsid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направленных на развитие речи детей»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Вступительное слово педагога: 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проблем: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Бедность речи. Недостаточный словарный запас. Употребление нелитературных слов и выражений.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Несформированность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грамматического строя речи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Нарушение звукопроизношения.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Трудности в построении монолога: например, сюжетный или описательный рассказ на предложенную тему, пересказ текста своими словами.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Отсутствие логического обоснования своих утверждений и выводов.</w:t>
      </w:r>
    </w:p>
    <w:p w:rsidR="008C756D" w:rsidRPr="004A7257" w:rsidRDefault="008C756D" w:rsidP="004A72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Грамотная речь – важнейшее условие всестороннего развития личности ребенка. В речевой игре от ребенка требуется использовать приобретенные ранее знания в новых связях, новых обстоятельствах. Играя, он самостоятельно решает разнообразные мыслительные задачи, описывает 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предметы, выделяет их характерные признаки, находит сходства и различия, отгадывает по описанию, группирует предметы по различным свойствам. Речевые игры способствуют сенсорному и умственному развитию, развитию зрительного восприятия, образных представлений, усвоению лексико-грамматических категорий родного языка. В соответствии с этим, я подобрала игры, направленные на активизацию речевой деятельности. И хочу сегодня представить их Вам.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образовательный процесс должен строиться на адекватных возрасту формах работы с детьми. А что является основной формой работы с детьми дошкольного возраста и ведущим видом деятельности? (ответы слушателей). - Конечно же - это игра. Т. к у нас с вами профессиональная деятельность связана с детьми в детском саду, а ведущей деятельностью этого возраста является ИГРА, значит, мы с вами сейчас тоже поиграем.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я вам предлагаю обыграть и разучить одно из стихотворений вместе со мной. (Нужно отодвинуть немного стулья от стола, сесть поудобнее и повторять за мной движения)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 -Едем, едем на машине, (имитация движения рулём)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-Нажимаем на педаль. (ногу согнуть, выпрямить) –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включаем, выключаем (воображаемый рычаг повернуть к себе, от себя)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-Смотрим пристально мы вдаль (ладонь ко лбу)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 -Дворники считают капли: -вправо-влево, чистота (руки согнуть в локтях перед собой, ладони раскрыть, направив их от себя, одновременно влево-вправо)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-Волосы ерошит ветер, (поводить над головой раскрытыми ладонями и растопыренными пальцами)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-Мы -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шофѐры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куда! (большой палец правой руки поднять вверх, остальные сложить в кулак)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Организационный момент.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мне хотелось бы не просто рассказать, а показать и дать возможность практически опробовать некоторые методические приёмы.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начнем мы с Вами с мимики, т. к. мимика тесно связана с артикуляцией, поэтому, стимулируя, ребенка изображать на лице различные эмоции, мы способствуем развитию у него не только мимической, но и артикуляционной моторики в частности развитию подвижности мышц губ и щек.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Игра «Эмоции».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Воспитателям раздаются изображения «лиц» с разными эмоциями. Каждый из них по очереди изображает разное выражение лица, все остальные должны догадаться и назвать эмоцию (радость, грусть, злость, испуг, удивление)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2. </w:t>
      </w: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«Покупки»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пришли в продуктовый магазин и нам нужно купить, только те продукты, в названии которых, есть звуки (с) и (</w:t>
      </w:r>
      <w:proofErr w:type="spellStart"/>
      <w:proofErr w:type="gram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сь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 Слова</w:t>
      </w:r>
      <w:proofErr w:type="gram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сыр, соль, селедка, сок, семга, сервелат, семечки, сахар…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3. Игра с предметом </w:t>
      </w: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«Звуковая эстафета»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Передавая друг другу мяч, называть слово, в котором звук (н) – твердый и стоит в середине слова. Слова: ванна, луна, банка, фонтан, сено, бант, кнут, окно.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Игра </w:t>
      </w: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«Любопытный»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любой вопрос нужно отвечать быстро, только словами, начинающими со звука (К) • Как вас зовут? (Карина, Катя, Ксюша, Кира, Клеопатра) • Как называется город, в котором вы родились? (Киров, Калининград, Кстово и т. д.) • Кем вы работаете? (кондитер, кладовщик и т. д.) • Какое у вас хобби? (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квиллинг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коллекционер и т. д.) • Ваше любимое блюдо? (каша, котлеты, кекс и т. д.) • Любимый напиток? (кофе, какао, коктейль и т. д.) • Какие вывески на звук (К) вы встречали на улице? (кондитерская, </w:t>
      </w:r>
      <w:proofErr w:type="spellStart"/>
      <w:proofErr w:type="gram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крыши,и</w:t>
      </w:r>
      <w:proofErr w:type="spellEnd"/>
      <w:proofErr w:type="gram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 д.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5.Игра «Опиши свой день»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Предположим, что вы сегодня работаете в 2 смены. Опишите свой день, одна команда - только существительными, вторая только глаголами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6. Игра «Смысловые </w:t>
      </w:r>
      <w:proofErr w:type="gramStart"/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пары»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Самолет</w:t>
      </w:r>
      <w:proofErr w:type="gram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-пилот, поезд-машинист, курица-яйцо, птица - перышки, зайка морковка, кошка – мышка, ножницы – бумага, художник – краски, цветы ваза, кондитер – пирожные.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7.Игра «Доскажи словечко».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Задание: вспомните героев любимых сказок и отгадайте про них загадки.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Коли есть печка, не нужен диван, щукой командует в сказке… (не Иван, а Емеля)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Съел бабушку и внучку голодный серый… (не Кот, а Волк)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• В Людоедах знает толк, съест, как мышь, любого… (не Волк, а Кот в сапогах)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• Озорник, хвастун, крепыш, подлетел к окну… (не Малыш, а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• Волка не пускают, Волка братья злят, крепкий дом построен у троих… (не козлят, а поросят)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</w:t>
      </w:r>
      <w:r w:rsidR="004A7257"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летью бьет всех, кто шалит, мучае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кукол… (не Айболит, а Карабас)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Стрела у Ивана упала в болото и в лапы попала она… (не бегемота, а Лягушки)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Лягушка со стрелою – печальная картина. Женой квакушка станет теперь для… (не Буратино, а для Ивана-царевича)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• Из полена Карло вырезал фигурку, </w:t>
      </w:r>
      <w:proofErr w:type="gram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существо</w:t>
      </w:r>
      <w:proofErr w:type="gram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ожившее он назвал… (не Снегуркой, а Буратино)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У попа работник родом из крестьян, за щелчки работать нанялся… (не Иван, а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Балда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вам сейчас буду задавать вопросы, а вы должны ответить на него полным ответом, начиная со слов «потому что». - И так, начнем.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8.Игра «Почемучки».</w:t>
      </w: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Почему улетают птицы? • Почему зимой нельзя купаться? • Почему засыхают цветы? • Почему весной тает снег? • Почему летом не носят шубы? • Почему люди берут зонты? • Почему пришел врач? • Почему деревья мокрые? • Почему мяч катится? • Почему ребята не едят яблоки? Данное упражнение направлено на формирование навыков связных речевых высказываний, развитие умения отвечать полным предложением на поставленный вопрос, учитывая установку воспитателя.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9. Игра. Кому из сказочных персонажей принадлежит выражение?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«Лети, лети, лепесток!» (Девочке Жене из сказки «Цветик-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«Ребята, давайте жить дружно!» (Коту Леопольду)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«Я от бабушки ушел...» (Колобку)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«Бабушка, бабушка, а почему у тебя такие большие зубы?» (Красной Шапочке)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«Я — тучка, тучка, тучка...» (Винни-Пуху)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«Ну, заяц, погоди!» (Волку)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«Свет мой, зеркальце, скажи, да всю правду доложи...» (Царице из «Сказки о царе 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«Чего тебе надобно, старче?» (Золотой рыбке)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«Я на солнышке лежу, я на солнышко гляжу...» (Львенку и черепахе.)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«Я — умный, красивый, в меру упитанный мужчина в полном расцвете сил!» (</w:t>
      </w:r>
      <w:proofErr w:type="spell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Карлсону</w:t>
      </w:r>
      <w:proofErr w:type="spellEnd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«Сяду на пенек, съем пирожок!» (Медведю из сказки «Маша и медведь»)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 «Если только захочу, и луну я проглочу!» (Крокодилу)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10. Игра. Сказочные предметы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На чем летает Баба Яга? (На метле, в ступе)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Чем машут волшебники, произнося заклинание? (Волшебной палочкой)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Какой предмет дома лежит на полу, а в сказках — летает? (Ковер-самолет)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Если она лежит на столе, еда появится сама. (Скатерть-</w:t>
      </w:r>
      <w:proofErr w:type="gram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самобранка )</w:t>
      </w:r>
      <w:proofErr w:type="gramEnd"/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Обувь, помогающая передвигаться очень быстро. (Сапоги-скороходы)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Она все может сделать невидимым. (Шапка-</w:t>
      </w:r>
      <w:proofErr w:type="gramStart"/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невидимка )</w:t>
      </w:r>
      <w:proofErr w:type="gramEnd"/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С ее помощью творил чудеса старик Хоттабыч. (Борода)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В ней жил джинн, друг Аладдина. (Волшебная лампа)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Что нужно сломать, чтобы победить Кощея Бессмертного? (Иголку)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маловажную роль в развитии речи, пополнении словарного запаса ребенка играет художественная литература. Произведения литературы способствуют развитию речи, дают образцы русского литературного языка, обогащают словарный запас новыми словами, поэтической лексикой, образными выражениями.</w:t>
      </w:r>
    </w:p>
    <w:p w:rsidR="008C756D" w:rsidRPr="004A7257" w:rsidRDefault="008C756D" w:rsidP="004A7257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A7257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8C756D" w:rsidRPr="004A7257" w:rsidRDefault="008C756D" w:rsidP="004A725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A7257">
        <w:rPr>
          <w:rFonts w:ascii="Times New Roman" w:hAnsi="Times New Roman" w:cs="Times New Roman"/>
          <w:sz w:val="28"/>
          <w:szCs w:val="28"/>
        </w:rPr>
        <w:t>Уважаемые коллеги, я поделилась с вами тем, как можно использовать игровые приёмы для развития речи детей. Продемонстрированные приемы можно использовать в нашей работе, особенно примечательно и удобно является то, что бесчисленное их множество можно найти не только в литературе, но и бесконечно импровизировать, придумывая разнообразные действия под хорошо знакомые вам стихи, сказки, песенки.</w:t>
      </w:r>
    </w:p>
    <w:p w:rsidR="008C756D" w:rsidRPr="004A7257" w:rsidRDefault="008C756D" w:rsidP="004A7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Завершающее упражнение "Благодарю! " предлагаю каждому участнику мастер-класса мысленно положить на левую руку все, то с чем он пришел сегодня, свой багаж настроения, мыслей, знаний, опыта, а на правую руку - то, что получил на этом занятии нового. Затем, все одновременно сильно хл</w:t>
      </w:r>
      <w:r w:rsidR="007074EB"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опают в ладоши и говорят БЛАГОДА</w:t>
      </w:r>
      <w:r w:rsidRPr="004A7257">
        <w:rPr>
          <w:rFonts w:ascii="Times New Roman" w:eastAsia="Times New Roman" w:hAnsi="Times New Roman" w:cs="Times New Roman"/>
          <w:sz w:val="28"/>
          <w:szCs w:val="28"/>
          <w:lang w:eastAsia="ru-RU"/>
        </w:rPr>
        <w:t>РЮ!</w:t>
      </w:r>
    </w:p>
    <w:p w:rsidR="0098400A" w:rsidRDefault="0098400A"/>
    <w:sectPr w:rsidR="009840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C7" w:rsidRDefault="00807CC7" w:rsidP="004A7257">
      <w:pPr>
        <w:spacing w:after="0" w:line="240" w:lineRule="auto"/>
      </w:pPr>
      <w:r>
        <w:separator/>
      </w:r>
    </w:p>
  </w:endnote>
  <w:endnote w:type="continuationSeparator" w:id="0">
    <w:p w:rsidR="00807CC7" w:rsidRDefault="00807CC7" w:rsidP="004A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C7" w:rsidRDefault="00807CC7" w:rsidP="004A7257">
      <w:pPr>
        <w:spacing w:after="0" w:line="240" w:lineRule="auto"/>
      </w:pPr>
      <w:r>
        <w:separator/>
      </w:r>
    </w:p>
  </w:footnote>
  <w:footnote w:type="continuationSeparator" w:id="0">
    <w:p w:rsidR="00807CC7" w:rsidRDefault="00807CC7" w:rsidP="004A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7" w:rsidRPr="004A7257" w:rsidRDefault="004A7257" w:rsidP="004A725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A7257">
      <w:rPr>
        <w:rFonts w:ascii="Times New Roman" w:hAnsi="Times New Roman" w:cs="Times New Roman"/>
        <w:sz w:val="28"/>
        <w:szCs w:val="28"/>
      </w:rPr>
      <w:t>МАДОУ «Слободо-Туринский детский сад «Родничок»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F3393"/>
    <w:multiLevelType w:val="multilevel"/>
    <w:tmpl w:val="733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29"/>
    <w:rsid w:val="000F7829"/>
    <w:rsid w:val="004A7257"/>
    <w:rsid w:val="007074EB"/>
    <w:rsid w:val="00807CC7"/>
    <w:rsid w:val="008C756D"/>
    <w:rsid w:val="009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F4699-E0A8-4666-9EB8-5B0442A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C7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7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56D"/>
    <w:rPr>
      <w:b/>
      <w:bCs/>
    </w:rPr>
  </w:style>
  <w:style w:type="paragraph" w:styleId="a5">
    <w:name w:val="header"/>
    <w:basedOn w:val="a"/>
    <w:link w:val="a6"/>
    <w:uiPriority w:val="99"/>
    <w:unhideWhenUsed/>
    <w:rsid w:val="004A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257"/>
  </w:style>
  <w:style w:type="paragraph" w:styleId="a7">
    <w:name w:val="footer"/>
    <w:basedOn w:val="a"/>
    <w:link w:val="a8"/>
    <w:uiPriority w:val="99"/>
    <w:unhideWhenUsed/>
    <w:rsid w:val="004A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257"/>
  </w:style>
  <w:style w:type="paragraph" w:styleId="a9">
    <w:name w:val="Balloon Text"/>
    <w:basedOn w:val="a"/>
    <w:link w:val="aa"/>
    <w:uiPriority w:val="99"/>
    <w:semiHidden/>
    <w:unhideWhenUsed/>
    <w:rsid w:val="004A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7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Диана Суслова</cp:lastModifiedBy>
  <cp:revision>3</cp:revision>
  <cp:lastPrinted>2026-02-04T09:42:00Z</cp:lastPrinted>
  <dcterms:created xsi:type="dcterms:W3CDTF">2024-08-09T09:53:00Z</dcterms:created>
  <dcterms:modified xsi:type="dcterms:W3CDTF">2026-02-04T09:52:00Z</dcterms:modified>
</cp:coreProperties>
</file>