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C0" w:rsidRPr="00781932" w:rsidRDefault="003A7DBD" w:rsidP="003A7DBD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i/>
          <w:color w:val="0070C0"/>
          <w:sz w:val="44"/>
          <w:szCs w:val="44"/>
        </w:rPr>
      </w:pPr>
      <w:r w:rsidRPr="00781932">
        <w:rPr>
          <w:rStyle w:val="c3"/>
          <w:b/>
          <w:i/>
          <w:color w:val="0070C0"/>
          <w:sz w:val="44"/>
          <w:szCs w:val="44"/>
        </w:rPr>
        <w:t>К</w:t>
      </w:r>
      <w:r w:rsidR="00694EC0" w:rsidRPr="00781932">
        <w:rPr>
          <w:rStyle w:val="c3"/>
          <w:b/>
          <w:i/>
          <w:color w:val="0070C0"/>
          <w:sz w:val="44"/>
          <w:szCs w:val="44"/>
        </w:rPr>
        <w:t>онсультация для родителей</w:t>
      </w:r>
    </w:p>
    <w:p w:rsidR="003A7DBD" w:rsidRPr="00781932" w:rsidRDefault="00694EC0" w:rsidP="003A7DBD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i/>
          <w:color w:val="0070C0"/>
          <w:sz w:val="44"/>
          <w:szCs w:val="44"/>
        </w:rPr>
      </w:pPr>
      <w:r w:rsidRPr="00781932">
        <w:rPr>
          <w:color w:val="0070C0"/>
          <w:sz w:val="44"/>
          <w:szCs w:val="44"/>
        </w:rPr>
        <w:t>«</w:t>
      </w:r>
      <w:r w:rsidRPr="00781932">
        <w:rPr>
          <w:rStyle w:val="c3"/>
          <w:b/>
          <w:i/>
          <w:color w:val="0070C0"/>
          <w:sz w:val="44"/>
          <w:szCs w:val="44"/>
        </w:rPr>
        <w:t>К</w:t>
      </w:r>
      <w:r w:rsidR="003A7DBD" w:rsidRPr="00781932">
        <w:rPr>
          <w:rStyle w:val="c3"/>
          <w:b/>
          <w:i/>
          <w:color w:val="0070C0"/>
          <w:sz w:val="44"/>
          <w:szCs w:val="44"/>
        </w:rPr>
        <w:t>апризы и упрямство детей 2-3 лет</w:t>
      </w:r>
      <w:r w:rsidR="00B85D5A" w:rsidRPr="00781932">
        <w:rPr>
          <w:color w:val="0070C0"/>
          <w:sz w:val="44"/>
          <w:szCs w:val="44"/>
        </w:rPr>
        <w:t>»</w:t>
      </w:r>
    </w:p>
    <w:p w:rsidR="003A7DBD" w:rsidRPr="005E4FD5" w:rsidRDefault="005E4FD5" w:rsidP="005E4FD5">
      <w:pPr>
        <w:pStyle w:val="c4"/>
        <w:shd w:val="clear" w:color="auto" w:fill="FFFFFF"/>
        <w:spacing w:before="0" w:beforeAutospacing="0" w:after="0" w:afterAutospacing="0"/>
        <w:jc w:val="center"/>
        <w:rPr>
          <w:color w:val="371D10"/>
          <w:sz w:val="52"/>
          <w:szCs w:val="52"/>
        </w:rPr>
      </w:pPr>
      <w:bookmarkStart w:id="0" w:name="_GoBack"/>
      <w:bookmarkEnd w:id="0"/>
      <w:r>
        <w:rPr>
          <w:rStyle w:val="c3"/>
          <w:noProof/>
          <w:color w:val="371D10"/>
          <w:sz w:val="52"/>
          <w:szCs w:val="52"/>
        </w:rPr>
        <w:drawing>
          <wp:inline distT="0" distB="0" distL="0" distR="0">
            <wp:extent cx="2545936" cy="1551710"/>
            <wp:effectExtent l="19050" t="0" r="676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8693" b="14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936" cy="155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5D5A" w:rsidRPr="00781932" w:rsidRDefault="003A7DBD" w:rsidP="00694EC0">
      <w:pPr>
        <w:pStyle w:val="c5"/>
        <w:shd w:val="clear" w:color="auto" w:fill="FFFFFF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 w:rsidRPr="00781932">
        <w:rPr>
          <w:rStyle w:val="c0"/>
          <w:i/>
          <w:color w:val="002060"/>
          <w:sz w:val="28"/>
          <w:szCs w:val="28"/>
        </w:rPr>
        <w:t>Многих родителей беспокоят капризы и упрямство детей. На самые обычные предложения – помыть руки, убрать игрушки – малыш может ответить молчаливым неповиновением или бурным протестом. Подобные реакции у некоторых ребят проявляются так часто, что родители начинают относиться к ним как к закономерным явлениям. Однако считать, что капризы и упрямство сопутствуют детскому возрасту</w:t>
      </w:r>
      <w:r w:rsidR="00B85D5A" w:rsidRPr="00781932">
        <w:rPr>
          <w:rStyle w:val="c0"/>
          <w:i/>
          <w:color w:val="002060"/>
          <w:sz w:val="28"/>
          <w:szCs w:val="28"/>
        </w:rPr>
        <w:t xml:space="preserve"> </w:t>
      </w:r>
      <w:r w:rsidRPr="00781932">
        <w:rPr>
          <w:rStyle w:val="c0"/>
          <w:i/>
          <w:color w:val="002060"/>
          <w:sz w:val="28"/>
          <w:szCs w:val="28"/>
        </w:rPr>
        <w:t>неверн</w:t>
      </w:r>
      <w:r w:rsidR="0046789F" w:rsidRPr="00781932">
        <w:rPr>
          <w:rStyle w:val="c0"/>
          <w:i/>
          <w:color w:val="002060"/>
          <w:sz w:val="28"/>
          <w:szCs w:val="28"/>
        </w:rPr>
        <w:t>о</w:t>
      </w:r>
      <w:r w:rsidRPr="00781932">
        <w:rPr>
          <w:rStyle w:val="c0"/>
          <w:i/>
          <w:color w:val="002060"/>
          <w:sz w:val="28"/>
          <w:szCs w:val="28"/>
        </w:rPr>
        <w:t>. Склонность к капризам связана, конечно, с психофизическими особенностями детей. Чем младше ребенок, тем ярче у него выражены процессы возбуждения, а в связи с этим импульсивность, несдержанность. И все-таки причины капризов и упрямства малыша не столько в особенности его возраста, сколько в неверном воспитательном подходе к нему.</w:t>
      </w:r>
      <w:r w:rsidRPr="00781932">
        <w:rPr>
          <w:i/>
          <w:color w:val="002060"/>
          <w:sz w:val="28"/>
          <w:szCs w:val="28"/>
        </w:rPr>
        <w:br/>
      </w:r>
      <w:r w:rsidRPr="00781932">
        <w:rPr>
          <w:rStyle w:val="c0"/>
          <w:i/>
          <w:color w:val="002060"/>
          <w:sz w:val="28"/>
          <w:szCs w:val="28"/>
        </w:rPr>
        <w:t>Капризы могут быть</w:t>
      </w:r>
      <w:r w:rsidR="00B85D5A" w:rsidRPr="00781932">
        <w:rPr>
          <w:rStyle w:val="c0"/>
          <w:i/>
          <w:color w:val="002060"/>
          <w:sz w:val="28"/>
          <w:szCs w:val="28"/>
        </w:rPr>
        <w:t xml:space="preserve"> </w:t>
      </w:r>
      <w:r w:rsidRPr="00781932">
        <w:rPr>
          <w:rStyle w:val="c0"/>
          <w:i/>
          <w:color w:val="002060"/>
          <w:sz w:val="28"/>
          <w:szCs w:val="28"/>
        </w:rPr>
        <w:t>предвестниками болезни. Иногда дети капризничают в период выздоровления, когда они привыкли к повышенному вниманию и не желают от этого отказываться. Мягкость в обращении с больным ребенком должна сочетаться с настойчивостью и разумной требовательностью.</w:t>
      </w:r>
    </w:p>
    <w:p w:rsidR="00694EC0" w:rsidRPr="00781932" w:rsidRDefault="003A7DBD" w:rsidP="00694EC0">
      <w:pPr>
        <w:pStyle w:val="c5"/>
        <w:shd w:val="clear" w:color="auto" w:fill="FFFFFF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 w:rsidRPr="00781932">
        <w:rPr>
          <w:rStyle w:val="c0"/>
          <w:i/>
          <w:color w:val="002060"/>
          <w:sz w:val="28"/>
          <w:szCs w:val="28"/>
        </w:rPr>
        <w:t>Причиной капризов может быть перенасыщение впечатлениями, скажем, после просмотра вечерних телепередач. Детский ум нельзя перегружать множеством впечатлений: даже самые приятные, но в большом количестве, они не приносят малышу тех удовольствий, на которые рассчитывают родители, желая его порадовать.</w:t>
      </w:r>
      <w:r w:rsidRPr="00781932">
        <w:rPr>
          <w:i/>
          <w:color w:val="002060"/>
          <w:sz w:val="28"/>
          <w:szCs w:val="28"/>
        </w:rPr>
        <w:br/>
      </w:r>
      <w:r w:rsidRPr="00781932">
        <w:rPr>
          <w:rStyle w:val="c0"/>
          <w:i/>
          <w:color w:val="002060"/>
          <w:sz w:val="28"/>
          <w:szCs w:val="28"/>
        </w:rPr>
        <w:t>Нередко упрямство детей принимают за нервные проявления: капризничая, малыш кричит, замахивается кулаками, раскидывает вещи по всему дому, топает ногами, падает на пол. Чтобы убедиться в ошибочности своего предположения, следует показать ребенка врачу. Если ребенок здоров, то задача родителей состоит в том, чтобы проанализировать сложившиеся в семье отношения между ребенком и взрослыми, раскрыть причины «нервных» взрывов малыша. Надо иметь при этом в виду, что бурные сцены рассчитаны ребенком на зрителей и сочувствующих. Поэтому, когда истерика разражается, попытайтесь не обращать на нее внимания и помогите ее преодолеть. Разумеется, не следует уступать, иначе подобные сцены повторятся. Не сердитесь, не кричите – этим можно только заставить ребенка продолжать истерику. Дайте ему возможность успокоиться. Упрямый ребенок способен оглашать дом воплями хоть целый час – в этом случае достаточно показать желание помириться, не уступая в главном.</w:t>
      </w:r>
      <w:r w:rsidRPr="00781932">
        <w:rPr>
          <w:i/>
          <w:color w:val="002060"/>
          <w:sz w:val="28"/>
          <w:szCs w:val="28"/>
        </w:rPr>
        <w:br/>
      </w:r>
      <w:r w:rsidRPr="00781932">
        <w:rPr>
          <w:rStyle w:val="c0"/>
          <w:i/>
          <w:color w:val="002060"/>
          <w:sz w:val="28"/>
          <w:szCs w:val="28"/>
        </w:rPr>
        <w:t>Одна из причин непослушания детей – неразумная любовь родителей к ним, вернее, проявления этой любви. Безусловно, не любить своего ребенка – противоестественно.</w:t>
      </w:r>
      <w:r w:rsidR="00B85D5A" w:rsidRPr="00781932">
        <w:rPr>
          <w:rStyle w:val="c0"/>
          <w:i/>
          <w:color w:val="002060"/>
          <w:sz w:val="28"/>
          <w:szCs w:val="28"/>
        </w:rPr>
        <w:t xml:space="preserve"> </w:t>
      </w:r>
      <w:r w:rsidRPr="00781932">
        <w:rPr>
          <w:rStyle w:val="c0"/>
          <w:i/>
          <w:color w:val="002060"/>
          <w:sz w:val="28"/>
          <w:szCs w:val="28"/>
        </w:rPr>
        <w:t>Любовь к ребенку выражается и в уважении, и в последовательной требовательности, и в умеренной доброте. Родительская л</w:t>
      </w:r>
      <w:r w:rsidR="005E4FD5" w:rsidRPr="00781932">
        <w:rPr>
          <w:rStyle w:val="c0"/>
          <w:i/>
          <w:color w:val="002060"/>
          <w:sz w:val="28"/>
          <w:szCs w:val="28"/>
        </w:rPr>
        <w:t>юбовь</w:t>
      </w:r>
      <w:r w:rsidRPr="00781932">
        <w:rPr>
          <w:rStyle w:val="c0"/>
          <w:i/>
          <w:color w:val="002060"/>
          <w:sz w:val="28"/>
          <w:szCs w:val="28"/>
        </w:rPr>
        <w:t xml:space="preserve"> предполагает разумную строгость, объективность.Если малыш чувствует, </w:t>
      </w:r>
      <w:r w:rsidRPr="00781932">
        <w:rPr>
          <w:rStyle w:val="c0"/>
          <w:i/>
          <w:color w:val="002060"/>
          <w:sz w:val="28"/>
          <w:szCs w:val="28"/>
        </w:rPr>
        <w:lastRenderedPageBreak/>
        <w:t>что постоянно является центром всеобщего внимания, что все разговоры в семье – о нем, он поневоле становится домашним тираном, с помощью своих «дай», «принеси», «хочу», «не хочу» командует взрослыми, добиваясь желаемого. Одержимые в стремлении доставить малышу радость, родители забывают о воспитании дисциплины желаний. Ребенок привыкает только брать, ничего не давая взамен. Он смотрит на домашних с позиции потребителя и в кругу сверстников претендует на одни права, не признавая за собой никаких обязанностей.</w:t>
      </w:r>
      <w:r w:rsidRPr="00781932">
        <w:rPr>
          <w:i/>
          <w:color w:val="002060"/>
          <w:sz w:val="28"/>
          <w:szCs w:val="28"/>
        </w:rPr>
        <w:br/>
      </w:r>
      <w:r w:rsidRPr="00781932">
        <w:rPr>
          <w:rStyle w:val="c0"/>
          <w:i/>
          <w:color w:val="002060"/>
          <w:sz w:val="28"/>
          <w:szCs w:val="28"/>
        </w:rPr>
        <w:t>Есть и другая крайность, очень нежелательная, – чрезмерная строгость воспитания, которая вызывает у малыша ощущение подавленности. По сути требовательность – это диктат, она должна быть разумной и доброжелательной. Поэтому ни попустительство детским шалостям, ни нетерпимость по отношению к ним не могут считаться нормой. Решающее значение в воспитании ребенка имеют атмосфера, господствующая в семье, принятый в доме стиль и тон обращения друг с другом, взаимоотношения между членами семьи.</w:t>
      </w:r>
    </w:p>
    <w:p w:rsidR="003A7DBD" w:rsidRPr="00781932" w:rsidRDefault="003A7DBD" w:rsidP="00694EC0">
      <w:pPr>
        <w:pStyle w:val="c5"/>
        <w:shd w:val="clear" w:color="auto" w:fill="FFFFFF"/>
        <w:spacing w:before="0" w:beforeAutospacing="0" w:after="0" w:afterAutospacing="0"/>
        <w:jc w:val="both"/>
        <w:rPr>
          <w:i/>
          <w:color w:val="002060"/>
          <w:sz w:val="28"/>
          <w:szCs w:val="28"/>
        </w:rPr>
      </w:pPr>
      <w:r w:rsidRPr="00781932">
        <w:rPr>
          <w:rStyle w:val="c0"/>
          <w:i/>
          <w:color w:val="002060"/>
          <w:sz w:val="28"/>
          <w:szCs w:val="28"/>
        </w:rPr>
        <w:t>Доброжелательность, стремление к взаимной помощи, общий трудовой настрой благоприятно влияют на формирование личности ребенка. Важно и единство требований к малышу со стороны взрослых. Ребенок просит купить ему новую игрушку. Отец отказывает, потому что сын в последнее время не убирает игрушки на место, а мать, вместо того чтобы поддержать отца, покупает эту игрушку. Такие действия родителей порождают стремление хитрить, приспосабливаться.</w:t>
      </w:r>
      <w:r w:rsidR="00694EC0" w:rsidRPr="00781932">
        <w:rPr>
          <w:rStyle w:val="c0"/>
          <w:i/>
          <w:color w:val="002060"/>
          <w:sz w:val="28"/>
          <w:szCs w:val="28"/>
        </w:rPr>
        <w:t xml:space="preserve"> </w:t>
      </w:r>
      <w:r w:rsidRPr="00781932">
        <w:rPr>
          <w:rStyle w:val="c0"/>
          <w:i/>
          <w:color w:val="002060"/>
          <w:sz w:val="28"/>
          <w:szCs w:val="28"/>
        </w:rPr>
        <w:t>Плохо, когда взрослые затевают при детях споры о воспитании. Это неверно ориентирует ребенка, дает ему повод не считаться с требованиями старших или легко использовать родительские разногласия в своих целях.</w:t>
      </w:r>
    </w:p>
    <w:p w:rsidR="00694EC0" w:rsidRPr="00781932" w:rsidRDefault="003A7DBD" w:rsidP="00694EC0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2060"/>
          <w:sz w:val="28"/>
          <w:szCs w:val="28"/>
        </w:rPr>
      </w:pPr>
      <w:r w:rsidRPr="00781932">
        <w:rPr>
          <w:rStyle w:val="c0"/>
          <w:i/>
          <w:color w:val="002060"/>
          <w:sz w:val="28"/>
          <w:szCs w:val="28"/>
        </w:rPr>
        <w:t>Итак, родившийся ребенок за первые 3 года жизни проходит огромный путь – пожалуй, более значительный, чем за все последующие: учится владеть своим телом, говорить, мыслить, радоваться, любить, понимать прекрасное. Эти качества предстоит, конечно, совершенствовать и развивать. Но все начинается с раннего детства: здесь истоки всего человеческого.</w:t>
      </w:r>
    </w:p>
    <w:p w:rsidR="00694EC0" w:rsidRPr="005E4FD5" w:rsidRDefault="00694EC0" w:rsidP="00694EC0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2F5496" w:themeColor="accent1" w:themeShade="BF"/>
          <w:sz w:val="28"/>
          <w:szCs w:val="28"/>
        </w:rPr>
      </w:pPr>
    </w:p>
    <w:p w:rsidR="003A7DBD" w:rsidRPr="003A7DBD" w:rsidRDefault="005E4FD5" w:rsidP="004678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19204" cy="2865998"/>
            <wp:effectExtent l="19050" t="0" r="5196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607" cy="2932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A7DBD" w:rsidRPr="003A7DBD" w:rsidSect="00781932">
      <w:pgSz w:w="11906" w:h="16838"/>
      <w:pgMar w:top="709" w:right="849" w:bottom="709" w:left="851" w:header="708" w:footer="708" w:gutter="0"/>
      <w:pgBorders w:offsetFrom="page">
        <w:top w:val="crossStitch" w:sz="9" w:space="24" w:color="7030A0"/>
        <w:left w:val="crossStitch" w:sz="9" w:space="24" w:color="7030A0"/>
        <w:bottom w:val="crossStitch" w:sz="9" w:space="24" w:color="7030A0"/>
        <w:right w:val="crossStitch" w:sz="9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characterSpacingControl w:val="doNotCompress"/>
  <w:compat/>
  <w:rsids>
    <w:rsidRoot w:val="003A7DBD"/>
    <w:rsid w:val="003A7DBD"/>
    <w:rsid w:val="0046789F"/>
    <w:rsid w:val="005E4FD5"/>
    <w:rsid w:val="005E7851"/>
    <w:rsid w:val="00694EC0"/>
    <w:rsid w:val="00781932"/>
    <w:rsid w:val="00A75CC0"/>
    <w:rsid w:val="00AD1C7B"/>
    <w:rsid w:val="00B85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A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7DBD"/>
  </w:style>
  <w:style w:type="paragraph" w:customStyle="1" w:styleId="c5">
    <w:name w:val="c5"/>
    <w:basedOn w:val="a"/>
    <w:rsid w:val="003A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7DBD"/>
  </w:style>
  <w:style w:type="paragraph" w:styleId="a3">
    <w:name w:val="Balloon Text"/>
    <w:basedOn w:val="a"/>
    <w:link w:val="a4"/>
    <w:uiPriority w:val="99"/>
    <w:semiHidden/>
    <w:unhideWhenUsed/>
    <w:rsid w:val="00694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Люба, Саша и Наташа Масленниковы</dc:creator>
  <cp:keywords/>
  <dc:description/>
  <cp:lastModifiedBy>Админ</cp:lastModifiedBy>
  <cp:revision>4</cp:revision>
  <cp:lastPrinted>2023-11-07T18:43:00Z</cp:lastPrinted>
  <dcterms:created xsi:type="dcterms:W3CDTF">2023-06-05T12:51:00Z</dcterms:created>
  <dcterms:modified xsi:type="dcterms:W3CDTF">2023-11-07T18:44:00Z</dcterms:modified>
</cp:coreProperties>
</file>