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C19" w:rsidRPr="00907A71" w:rsidRDefault="00F75C19" w:rsidP="00907A71">
      <w:pPr>
        <w:spacing w:after="0" w:line="52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</w:rPr>
      </w:pPr>
      <w:r w:rsidRPr="00F75C19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</w:rPr>
        <w:t>Консультация для родителей</w:t>
      </w:r>
    </w:p>
    <w:p w:rsidR="00F75C19" w:rsidRPr="00F75C19" w:rsidRDefault="00F75C19" w:rsidP="00907A7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</w:rPr>
      </w:pPr>
      <w:r w:rsidRPr="00F75C19"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</w:rPr>
        <w:t>«Безопасность на воде летом»</w:t>
      </w:r>
    </w:p>
    <w:p w:rsidR="00F75C19" w:rsidRPr="00F75C19" w:rsidRDefault="00F75C19" w:rsidP="00907A71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FF0000"/>
          <w:sz w:val="22"/>
          <w:szCs w:val="22"/>
        </w:rPr>
      </w:pPr>
      <w:r w:rsidRPr="00F75C19">
        <w:rPr>
          <w:rStyle w:val="c2"/>
          <w:b/>
          <w:color w:val="FF0000"/>
          <w:sz w:val="28"/>
          <w:szCs w:val="28"/>
        </w:rPr>
        <w:t>Внимание! Безопасность на воде летом!</w:t>
      </w:r>
    </w:p>
    <w:p w:rsid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</w:t>
      </w:r>
      <w:r w:rsidRPr="00907A71">
        <w:rPr>
          <w:rStyle w:val="c2"/>
          <w:color w:val="0070C0"/>
          <w:sz w:val="28"/>
          <w:szCs w:val="28"/>
        </w:rPr>
        <w:t>Что за летний отдых без купания? Тоска, да и только! Особенно, когда припекает солнышко, прохладная вода пруда или речки, озера или моря так и манит окунуться!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70C0"/>
          <w:sz w:val="28"/>
          <w:szCs w:val="28"/>
        </w:rPr>
      </w:pPr>
      <w:r w:rsidRPr="00907A71">
        <w:rPr>
          <w:rStyle w:val="c2"/>
          <w:color w:val="0070C0"/>
          <w:sz w:val="28"/>
          <w:szCs w:val="28"/>
        </w:rPr>
        <w:t>Окунуться и поплавать - это хорошо, даже полезно. Но мелочи, о которых забывают взрослые и дети, могут испортить все удовольствие.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 Уважаемые родители (законные представители) предлагаем вам информацию по безопасности на воде в летний период для вас и ваших детей!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Летом дети больше времени проводят на улице, на даче с родителями, выезжают на отдых в лес и на водоемы.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Fonts w:ascii="Calibri" w:hAnsi="Calibri" w:cs="Calibri"/>
          <w:color w:val="0070C0"/>
          <w:sz w:val="22"/>
          <w:szCs w:val="22"/>
        </w:rPr>
        <w:t> 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ребѐнка,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Fonts w:ascii="Calibri" w:hAnsi="Calibri" w:cs="Calibri"/>
          <w:color w:val="0070C0"/>
          <w:sz w:val="22"/>
          <w:szCs w:val="22"/>
        </w:rPr>
        <w:t> 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Fonts w:ascii="Calibri" w:hAnsi="Calibri" w:cs="Calibri"/>
          <w:color w:val="0070C0"/>
          <w:sz w:val="22"/>
          <w:szCs w:val="22"/>
        </w:rPr>
        <w:t> 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Fonts w:ascii="Calibri" w:hAnsi="Calibri" w:cs="Calibri"/>
          <w:color w:val="0070C0"/>
          <w:sz w:val="22"/>
          <w:szCs w:val="22"/>
        </w:rPr>
        <w:t> 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Fonts w:ascii="Calibri" w:hAnsi="Calibri" w:cs="Calibri"/>
          <w:color w:val="0070C0"/>
          <w:sz w:val="22"/>
          <w:szCs w:val="22"/>
        </w:rPr>
        <w:t> 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FF0000"/>
          <w:sz w:val="22"/>
          <w:szCs w:val="22"/>
        </w:rPr>
      </w:pPr>
      <w:r w:rsidRPr="00F75C19">
        <w:rPr>
          <w:rStyle w:val="c2"/>
          <w:b/>
          <w:color w:val="FF0000"/>
          <w:sz w:val="28"/>
          <w:szCs w:val="28"/>
        </w:rPr>
        <w:t>Также дети должны твердо усвоить следующие правила:</w:t>
      </w:r>
    </w:p>
    <w:p w:rsid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Style w:val="c4"/>
          <w:rFonts w:ascii="MS Mincho" w:eastAsia="MS Mincho" w:hAnsi="MS Mincho" w:cs="MS Mincho" w:hint="eastAsia"/>
          <w:b/>
          <w:color w:val="002060"/>
          <w:sz w:val="28"/>
          <w:szCs w:val="28"/>
        </w:rPr>
        <w:t>✓</w:t>
      </w:r>
      <w:r w:rsidRPr="00F75C19">
        <w:rPr>
          <w:rStyle w:val="c2"/>
          <w:b/>
          <w:color w:val="002060"/>
          <w:sz w:val="28"/>
          <w:szCs w:val="28"/>
        </w:rPr>
        <w:t> игры на воде опасны (нельзя, даже играючи, "топить" своих друзей или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Style w:val="c2"/>
          <w:b/>
          <w:color w:val="002060"/>
          <w:sz w:val="28"/>
          <w:szCs w:val="28"/>
        </w:rPr>
        <w:t>"прятаться" под водой);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Style w:val="c4"/>
          <w:rFonts w:ascii="MS Mincho" w:eastAsia="MS Mincho" w:hAnsi="MS Mincho" w:cs="MS Mincho" w:hint="eastAsia"/>
          <w:b/>
          <w:color w:val="002060"/>
          <w:sz w:val="28"/>
          <w:szCs w:val="28"/>
        </w:rPr>
        <w:t>✓</w:t>
      </w:r>
      <w:r w:rsidRPr="00F75C19">
        <w:rPr>
          <w:rStyle w:val="c2"/>
          <w:b/>
          <w:color w:val="002060"/>
          <w:sz w:val="28"/>
          <w:szCs w:val="28"/>
        </w:rPr>
        <w:t> категорически запрещается прыгать в воду в не предназначенных для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Style w:val="c2"/>
          <w:b/>
          <w:color w:val="002060"/>
          <w:sz w:val="28"/>
          <w:szCs w:val="28"/>
        </w:rPr>
        <w:t>этого местах;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Fonts w:ascii="Calibri" w:hAnsi="Calibri" w:cs="Calibri"/>
          <w:b/>
          <w:color w:val="002060"/>
          <w:sz w:val="22"/>
          <w:szCs w:val="22"/>
        </w:rPr>
        <w:lastRenderedPageBreak/>
        <w:t>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Style w:val="c4"/>
          <w:rFonts w:ascii="MS Mincho" w:eastAsia="MS Mincho" w:hAnsi="MS Mincho" w:cs="MS Mincho" w:hint="eastAsia"/>
          <w:b/>
          <w:color w:val="002060"/>
          <w:sz w:val="28"/>
          <w:szCs w:val="28"/>
        </w:rPr>
        <w:t>✓</w:t>
      </w:r>
      <w:r w:rsidRPr="00F75C19">
        <w:rPr>
          <w:rStyle w:val="c2"/>
          <w:b/>
          <w:color w:val="002060"/>
          <w:sz w:val="28"/>
          <w:szCs w:val="28"/>
        </w:rPr>
        <w:t> нельзя нырять и плавать в местах, заросших водорослями;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Style w:val="c4"/>
          <w:rFonts w:ascii="MS Mincho" w:eastAsia="MS Mincho" w:hAnsi="MS Mincho" w:cs="MS Mincho" w:hint="eastAsia"/>
          <w:b/>
          <w:color w:val="002060"/>
          <w:sz w:val="28"/>
          <w:szCs w:val="28"/>
        </w:rPr>
        <w:t>✓</w:t>
      </w:r>
      <w:r w:rsidRPr="00F75C19">
        <w:rPr>
          <w:rStyle w:val="c2"/>
          <w:b/>
          <w:color w:val="002060"/>
          <w:sz w:val="28"/>
          <w:szCs w:val="28"/>
        </w:rPr>
        <w:t> не следует далеко заплывать на надувных матрасах и кругах;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F75C19">
        <w:rPr>
          <w:rStyle w:val="c4"/>
          <w:rFonts w:ascii="MS Mincho" w:eastAsia="MS Mincho" w:hAnsi="MS Mincho" w:cs="MS Mincho" w:hint="eastAsia"/>
          <w:b/>
          <w:color w:val="002060"/>
          <w:sz w:val="28"/>
          <w:szCs w:val="28"/>
        </w:rPr>
        <w:t>✓</w:t>
      </w:r>
      <w:r w:rsidRPr="00F75C19">
        <w:rPr>
          <w:rStyle w:val="c2"/>
          <w:b/>
          <w:color w:val="002060"/>
          <w:sz w:val="28"/>
          <w:szCs w:val="28"/>
        </w:rPr>
        <w:t> не следует звать на помощь в шутку.</w:t>
      </w:r>
    </w:p>
    <w:p w:rsid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В связи с наступлением летнего оздоровительного периода, а так же в целях предупреждения гиб</w:t>
      </w:r>
      <w:r w:rsidR="00907A71" w:rsidRPr="00907A71">
        <w:rPr>
          <w:rStyle w:val="c2"/>
          <w:color w:val="0070C0"/>
          <w:sz w:val="28"/>
          <w:szCs w:val="28"/>
        </w:rPr>
        <w:t>ели детей на водоёмах</w:t>
      </w:r>
      <w:r w:rsidRPr="00907A71">
        <w:rPr>
          <w:rStyle w:val="c2"/>
          <w:color w:val="0070C0"/>
          <w:sz w:val="28"/>
          <w:szCs w:val="28"/>
        </w:rPr>
        <w:t>, напоминаем о проведении мероприятий, предупреждающих гибель и травматизм детей на водных объектах в купальный сезон.</w:t>
      </w:r>
    </w:p>
    <w:p w:rsidR="00F75C19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2"/>
          <w:szCs w:val="22"/>
        </w:rPr>
      </w:pPr>
      <w:r w:rsidRPr="00907A71">
        <w:rPr>
          <w:rStyle w:val="c2"/>
          <w:color w:val="FF0000"/>
          <w:sz w:val="28"/>
          <w:szCs w:val="28"/>
        </w:rPr>
        <w:t>Помните! На пляжах и других местах массового отдыха ЗАПРЕЩАЕТСЯ:</w:t>
      </w:r>
    </w:p>
    <w:p w:rsidR="00F75C19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-купаться в местах, где выставлены щиты (аншлаги) с предупреждающими и запрещающими знаками и надписями;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-заплывать за буйки, обозначающие границы плавания;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-загрязнять и засорять водоемы и берега;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-купаться в состоянии алкогольного опьянения;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-приводить с собой собак и других животных;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-играть с мячами в спортивные игры в неотведенных для этих целей местах;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-допускать шалости на воде, связанные с нырянием и захватом купающихся;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-подавать крики ложной тревоги;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Fonts w:ascii="Calibri" w:hAnsi="Calibri" w:cs="Calibri"/>
          <w:b/>
          <w:color w:val="002060"/>
          <w:sz w:val="22"/>
          <w:szCs w:val="22"/>
        </w:rPr>
        <w:t> 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  <w:r w:rsidRPr="00907A71">
        <w:rPr>
          <w:rStyle w:val="c2"/>
          <w:b/>
          <w:color w:val="002060"/>
          <w:sz w:val="28"/>
          <w:szCs w:val="28"/>
        </w:rPr>
        <w:t>-плавать на досках, бревнах, лежаках, автомобильных камерах, надувных матрацах.</w:t>
      </w:r>
    </w:p>
    <w:p w:rsidR="00F75C19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75C19" w:rsidRDefault="00F75C19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206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</w:t>
      </w:r>
      <w:r w:rsidRPr="00907A71">
        <w:rPr>
          <w:rStyle w:val="c2"/>
          <w:b/>
          <w:color w:val="002060"/>
          <w:sz w:val="28"/>
          <w:szCs w:val="28"/>
        </w:rPr>
        <w:t>УВАЖАЕМЫЕ РОДИТЕЛИ!</w:t>
      </w:r>
    </w:p>
    <w:p w:rsidR="00907A71" w:rsidRPr="00907A71" w:rsidRDefault="00907A71" w:rsidP="00907A7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2060"/>
          <w:sz w:val="22"/>
          <w:szCs w:val="22"/>
        </w:rPr>
      </w:pPr>
    </w:p>
    <w:p w:rsidR="00F75C19" w:rsidRPr="00907A71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907A71">
        <w:rPr>
          <w:rStyle w:val="c2"/>
          <w:color w:val="0070C0"/>
          <w:sz w:val="28"/>
          <w:szCs w:val="28"/>
        </w:rPr>
        <w:t>Полное выполнение настоящих правил поведения — гарантия вашей безопасности на воде!</w:t>
      </w:r>
    </w:p>
    <w:p w:rsidR="00F75C19" w:rsidRPr="00907A71" w:rsidRDefault="00F75C19" w:rsidP="00907A7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907A71">
        <w:rPr>
          <w:rStyle w:val="c2"/>
          <w:b/>
          <w:color w:val="FF0000"/>
          <w:sz w:val="28"/>
          <w:szCs w:val="28"/>
        </w:rPr>
        <w:t>ПОМНИТЕ:</w:t>
      </w:r>
    </w:p>
    <w:p w:rsidR="00000000" w:rsidRDefault="00F75C19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70C0"/>
          <w:sz w:val="28"/>
          <w:szCs w:val="28"/>
        </w:rPr>
      </w:pPr>
      <w:r w:rsidRPr="00907A71">
        <w:rPr>
          <w:rStyle w:val="c2"/>
          <w:color w:val="0070C0"/>
          <w:sz w:val="28"/>
          <w:szCs w:val="28"/>
        </w:rPr>
        <w:t>Ни при каких обстоятельствах не оставляйте ребенка без присмотра!</w:t>
      </w:r>
    </w:p>
    <w:p w:rsidR="00907A71" w:rsidRDefault="00907A71" w:rsidP="00F75C19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70C0"/>
          <w:sz w:val="28"/>
          <w:szCs w:val="28"/>
        </w:rPr>
      </w:pPr>
    </w:p>
    <w:p w:rsidR="00907A71" w:rsidRPr="00907A71" w:rsidRDefault="00907A71" w:rsidP="00907A7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2"/>
          <w:szCs w:val="22"/>
        </w:rPr>
      </w:pPr>
      <w:r>
        <w:rPr>
          <w:noProof/>
        </w:rPr>
        <w:drawing>
          <wp:inline distT="0" distB="0" distL="0" distR="0">
            <wp:extent cx="3611268" cy="1718310"/>
            <wp:effectExtent l="19050" t="19050" r="27282" b="152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68" cy="1718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A71" w:rsidRPr="00907A71" w:rsidSect="00907A71">
      <w:pgSz w:w="11906" w:h="16838"/>
      <w:pgMar w:top="709" w:right="850" w:bottom="709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E1E" w:rsidRDefault="00FA6E1E" w:rsidP="00F75C19">
      <w:pPr>
        <w:spacing w:after="0" w:line="240" w:lineRule="auto"/>
      </w:pPr>
      <w:r>
        <w:separator/>
      </w:r>
    </w:p>
  </w:endnote>
  <w:endnote w:type="continuationSeparator" w:id="1">
    <w:p w:rsidR="00FA6E1E" w:rsidRDefault="00FA6E1E" w:rsidP="00F7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E1E" w:rsidRDefault="00FA6E1E" w:rsidP="00F75C19">
      <w:pPr>
        <w:spacing w:after="0" w:line="240" w:lineRule="auto"/>
      </w:pPr>
      <w:r>
        <w:separator/>
      </w:r>
    </w:p>
  </w:footnote>
  <w:footnote w:type="continuationSeparator" w:id="1">
    <w:p w:rsidR="00FA6E1E" w:rsidRDefault="00FA6E1E" w:rsidP="00F75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5C19"/>
    <w:rsid w:val="00907A71"/>
    <w:rsid w:val="00F75C19"/>
    <w:rsid w:val="00FA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75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75C19"/>
  </w:style>
  <w:style w:type="character" w:customStyle="1" w:styleId="c4">
    <w:name w:val="c4"/>
    <w:basedOn w:val="a0"/>
    <w:rsid w:val="00F75C19"/>
  </w:style>
  <w:style w:type="paragraph" w:styleId="a3">
    <w:name w:val="header"/>
    <w:basedOn w:val="a"/>
    <w:link w:val="a4"/>
    <w:uiPriority w:val="99"/>
    <w:semiHidden/>
    <w:unhideWhenUsed/>
    <w:rsid w:val="00F75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5C19"/>
  </w:style>
  <w:style w:type="paragraph" w:styleId="a5">
    <w:name w:val="footer"/>
    <w:basedOn w:val="a"/>
    <w:link w:val="a6"/>
    <w:uiPriority w:val="99"/>
    <w:semiHidden/>
    <w:unhideWhenUsed/>
    <w:rsid w:val="00F75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5C19"/>
  </w:style>
  <w:style w:type="character" w:customStyle="1" w:styleId="10">
    <w:name w:val="Заголовок 1 Знак"/>
    <w:basedOn w:val="a0"/>
    <w:link w:val="1"/>
    <w:uiPriority w:val="9"/>
    <w:rsid w:val="00F75C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90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7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1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2025-07-12T08:05:00Z</dcterms:created>
  <dcterms:modified xsi:type="dcterms:W3CDTF">2025-07-12T08:25:00Z</dcterms:modified>
</cp:coreProperties>
</file>