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BC2" w:rsidRDefault="00CF1BC2" w:rsidP="00CF1BC2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333333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69B7854" wp14:editId="75640E59">
                <wp:simplePos x="0" y="0"/>
                <wp:positionH relativeFrom="column">
                  <wp:posOffset>324485</wp:posOffset>
                </wp:positionH>
                <wp:positionV relativeFrom="paragraph">
                  <wp:posOffset>2248535</wp:posOffset>
                </wp:positionV>
                <wp:extent cx="6477000" cy="7820025"/>
                <wp:effectExtent l="0" t="0" r="0" b="9525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782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F1BC2" w:rsidRPr="00CF1BC2" w:rsidRDefault="00CF1BC2" w:rsidP="00CF1BC2">
                            <w:pPr>
                              <w:pStyle w:val="c11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noProof/>
                                <w:color w:val="7030A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1BC2">
                              <w:rPr>
                                <w:b/>
                                <w:noProof/>
                                <w:color w:val="7030A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Консультация для родителей</w:t>
                            </w:r>
                          </w:p>
                          <w:p w:rsidR="00CF1BC2" w:rsidRPr="00CF1BC2" w:rsidRDefault="00CF1BC2" w:rsidP="00CF1BC2">
                            <w:pPr>
                              <w:pStyle w:val="c11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noProof/>
                                <w:color w:val="7030A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1BC2">
                              <w:rPr>
                                <w:b/>
                                <w:noProof/>
                                <w:color w:val="7030A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детей средней группы</w:t>
                            </w:r>
                          </w:p>
                          <w:p w:rsidR="00CF1BC2" w:rsidRPr="00CF1BC2" w:rsidRDefault="00CF1BC2" w:rsidP="00CF1BC2">
                            <w:pPr>
                              <w:pStyle w:val="c11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noProof/>
                                <w:color w:val="7030A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1BC2">
                              <w:rPr>
                                <w:b/>
                                <w:noProof/>
                                <w:color w:val="7030A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«Играем-речь развиваем»</w:t>
                            </w:r>
                          </w:p>
                          <w:p w:rsidR="00CF1BC2" w:rsidRDefault="00CF1BC2" w:rsidP="00CF1BC2">
                            <w:pPr>
                              <w:pStyle w:val="c11"/>
                              <w:shd w:val="clear" w:color="auto" w:fill="FFFFFF"/>
                              <w:spacing w:after="0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1BC2">
                              <w:rPr>
                                <w:noProof/>
                              </w:rPr>
                              <w:drawing>
                                <wp:inline distT="0" distB="0" distL="0" distR="0" wp14:anchorId="0DB31D06" wp14:editId="2B6D3431">
                                  <wp:extent cx="5648325" cy="3638550"/>
                                  <wp:effectExtent l="0" t="0" r="9525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48325" cy="3638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F1BC2" w:rsidRDefault="00CF1BC2" w:rsidP="00CF1BC2">
                            <w:pPr>
                              <w:pStyle w:val="c11"/>
                              <w:shd w:val="clear" w:color="auto" w:fill="FFFFFF"/>
                              <w:spacing w:before="0" w:beforeAutospacing="0" w:after="0"/>
                              <w:jc w:val="right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F1BC2" w:rsidRDefault="00CF1BC2" w:rsidP="00CF1BC2">
                            <w:pPr>
                              <w:pStyle w:val="c11"/>
                              <w:shd w:val="clear" w:color="auto" w:fill="FFFFFF"/>
                              <w:spacing w:before="0" w:beforeAutospacing="0" w:after="0"/>
                              <w:jc w:val="right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Подготовила влспитатель</w:t>
                            </w:r>
                          </w:p>
                          <w:p w:rsidR="00CF1BC2" w:rsidRDefault="00CF1BC2" w:rsidP="00CF1BC2">
                            <w:pPr>
                              <w:pStyle w:val="c11"/>
                              <w:shd w:val="clear" w:color="auto" w:fill="FFFFFF"/>
                              <w:spacing w:before="0" w:beforeAutospacing="0" w:after="0"/>
                              <w:jc w:val="right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Калинина Ирина Олеговна</w:t>
                            </w:r>
                          </w:p>
                          <w:p w:rsidR="00CF1BC2" w:rsidRDefault="00CF1BC2" w:rsidP="00CF1BC2">
                            <w:pPr>
                              <w:pStyle w:val="c11"/>
                              <w:shd w:val="clear" w:color="auto" w:fill="FFFFFF"/>
                              <w:spacing w:before="0" w:beforeAutospacing="0" w:after="0"/>
                              <w:jc w:val="right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F1BC2" w:rsidRPr="00CF1BC2" w:rsidRDefault="00CF1BC2" w:rsidP="00CF1BC2">
                            <w:pPr>
                              <w:pStyle w:val="c11"/>
                              <w:shd w:val="clear" w:color="auto" w:fill="FFFFFF"/>
                              <w:spacing w:before="0" w:beforeAutospacing="0" w:after="0"/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1BC2">
                              <w:rPr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Декабрь,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B7854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5.55pt;margin-top:177.05pt;width:510pt;height:615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" filled="f" stroked="f">
                <v:textbox>
                  <w:txbxContent>
                    <w:p w:rsidR="00CF1BC2" w:rsidRPr="00CF1BC2" w:rsidRDefault="00CF1BC2" w:rsidP="00CF1BC2">
                      <w:pPr>
                        <w:pStyle w:val="c11"/>
                        <w:spacing w:before="0" w:beforeAutospacing="0" w:after="0" w:afterAutospacing="0"/>
                        <w:jc w:val="center"/>
                        <w:rPr>
                          <w:b/>
                          <w:noProof/>
                          <w:color w:val="7030A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1BC2">
                        <w:rPr>
                          <w:b/>
                          <w:noProof/>
                          <w:color w:val="7030A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Консультация для родителей</w:t>
                      </w:r>
                    </w:p>
                    <w:p w:rsidR="00CF1BC2" w:rsidRPr="00CF1BC2" w:rsidRDefault="00CF1BC2" w:rsidP="00CF1BC2">
                      <w:pPr>
                        <w:pStyle w:val="c11"/>
                        <w:spacing w:before="0" w:beforeAutospacing="0" w:after="0" w:afterAutospacing="0"/>
                        <w:jc w:val="center"/>
                        <w:rPr>
                          <w:b/>
                          <w:noProof/>
                          <w:color w:val="7030A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1BC2">
                        <w:rPr>
                          <w:b/>
                          <w:noProof/>
                          <w:color w:val="7030A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детей средней группы</w:t>
                      </w:r>
                    </w:p>
                    <w:p w:rsidR="00CF1BC2" w:rsidRPr="00CF1BC2" w:rsidRDefault="00CF1BC2" w:rsidP="00CF1BC2">
                      <w:pPr>
                        <w:pStyle w:val="c11"/>
                        <w:spacing w:before="0" w:beforeAutospacing="0" w:after="0" w:afterAutospacing="0"/>
                        <w:jc w:val="center"/>
                        <w:rPr>
                          <w:b/>
                          <w:noProof/>
                          <w:color w:val="7030A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1BC2">
                        <w:rPr>
                          <w:b/>
                          <w:noProof/>
                          <w:color w:val="7030A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«Играем-речь развиваем»</w:t>
                      </w:r>
                    </w:p>
                    <w:p w:rsidR="00CF1BC2" w:rsidRDefault="00CF1BC2" w:rsidP="00CF1BC2">
                      <w:pPr>
                        <w:pStyle w:val="c11"/>
                        <w:shd w:val="clear" w:color="auto" w:fill="FFFFFF"/>
                        <w:spacing w:after="0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1BC2">
                        <w:rPr>
                          <w:noProof/>
                        </w:rPr>
                        <w:drawing>
                          <wp:inline distT="0" distB="0" distL="0" distR="0" wp14:anchorId="0DB31D06" wp14:editId="2B6D3431">
                            <wp:extent cx="5648325" cy="3638550"/>
                            <wp:effectExtent l="0" t="0" r="9525" b="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48325" cy="3638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F1BC2" w:rsidRDefault="00CF1BC2" w:rsidP="00CF1BC2">
                      <w:pPr>
                        <w:pStyle w:val="c11"/>
                        <w:shd w:val="clear" w:color="auto" w:fill="FFFFFF"/>
                        <w:spacing w:before="0" w:beforeAutospacing="0" w:after="0"/>
                        <w:jc w:val="right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CF1BC2" w:rsidRDefault="00CF1BC2" w:rsidP="00CF1BC2">
                      <w:pPr>
                        <w:pStyle w:val="c11"/>
                        <w:shd w:val="clear" w:color="auto" w:fill="FFFFFF"/>
                        <w:spacing w:before="0" w:beforeAutospacing="0" w:after="0"/>
                        <w:jc w:val="right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Подготовила влспитатель</w:t>
                      </w:r>
                    </w:p>
                    <w:p w:rsidR="00CF1BC2" w:rsidRDefault="00CF1BC2" w:rsidP="00CF1BC2">
                      <w:pPr>
                        <w:pStyle w:val="c11"/>
                        <w:shd w:val="clear" w:color="auto" w:fill="FFFFFF"/>
                        <w:spacing w:before="0" w:beforeAutospacing="0" w:after="0"/>
                        <w:jc w:val="right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Калинина Ирина Олеговна</w:t>
                      </w:r>
                    </w:p>
                    <w:p w:rsidR="00CF1BC2" w:rsidRDefault="00CF1BC2" w:rsidP="00CF1BC2">
                      <w:pPr>
                        <w:pStyle w:val="c11"/>
                        <w:shd w:val="clear" w:color="auto" w:fill="FFFFFF"/>
                        <w:spacing w:before="0" w:beforeAutospacing="0" w:after="0"/>
                        <w:jc w:val="right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CF1BC2" w:rsidRPr="00CF1BC2" w:rsidRDefault="00CF1BC2" w:rsidP="00CF1BC2">
                      <w:pPr>
                        <w:pStyle w:val="c11"/>
                        <w:shd w:val="clear" w:color="auto" w:fill="FFFFFF"/>
                        <w:spacing w:before="0" w:beforeAutospacing="0" w:after="0"/>
                        <w:jc w:val="center"/>
                        <w:rPr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1BC2">
                        <w:rPr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Декабрь, 2023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A875263" wp14:editId="547062BA">
                <wp:simplePos x="0" y="0"/>
                <wp:positionH relativeFrom="column">
                  <wp:posOffset>791210</wp:posOffset>
                </wp:positionH>
                <wp:positionV relativeFrom="paragraph">
                  <wp:posOffset>562610</wp:posOffset>
                </wp:positionV>
                <wp:extent cx="5905500" cy="81915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F1BC2" w:rsidRDefault="00CF1BC2" w:rsidP="00CF1BC2">
                            <w:pPr>
                              <w:pStyle w:val="c1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c3"/>
                                <w:b/>
                                <w:color w:val="333333"/>
                                <w:sz w:val="32"/>
                                <w:szCs w:val="32"/>
                              </w:rPr>
                            </w:pPr>
                            <w:r w:rsidRPr="00155D04">
                              <w:rPr>
                                <w:rStyle w:val="c3"/>
                                <w:b/>
                                <w:color w:val="333333"/>
                                <w:sz w:val="32"/>
                                <w:szCs w:val="32"/>
                              </w:rPr>
                              <w:t>Муниципальное автономное дошкольное образовательное учреждение «Слободо-Туринский детский сад «Родничок»</w:t>
                            </w:r>
                          </w:p>
                          <w:p w:rsidR="00CF1BC2" w:rsidRDefault="00CF1BC2" w:rsidP="00CF1BC2">
                            <w:pPr>
                              <w:pStyle w:val="c1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c3"/>
                                <w:b/>
                                <w:color w:val="333333"/>
                                <w:sz w:val="32"/>
                                <w:szCs w:val="32"/>
                              </w:rPr>
                            </w:pPr>
                          </w:p>
                          <w:p w:rsidR="00CF1BC2" w:rsidRDefault="00CF1BC2" w:rsidP="00CF1BC2">
                            <w:pPr>
                              <w:pStyle w:val="c1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c3"/>
                                <w:b/>
                                <w:color w:val="333333"/>
                                <w:sz w:val="32"/>
                                <w:szCs w:val="32"/>
                              </w:rPr>
                            </w:pPr>
                          </w:p>
                          <w:p w:rsidR="00CF1BC2" w:rsidRDefault="00CF1BC2" w:rsidP="00CF1BC2">
                            <w:pPr>
                              <w:pStyle w:val="c1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c3"/>
                                <w:b/>
                                <w:color w:val="333333"/>
                                <w:sz w:val="32"/>
                                <w:szCs w:val="32"/>
                              </w:rPr>
                            </w:pPr>
                          </w:p>
                          <w:p w:rsidR="00CF1BC2" w:rsidRPr="00155D04" w:rsidRDefault="00CF1BC2" w:rsidP="00CF1BC2">
                            <w:pPr>
                              <w:pStyle w:val="c1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c3"/>
                                <w:b/>
                                <w:color w:val="333333"/>
                                <w:sz w:val="32"/>
                                <w:szCs w:val="32"/>
                              </w:rPr>
                            </w:pPr>
                          </w:p>
                          <w:p w:rsidR="00CF1BC2" w:rsidRPr="00CF1BC2" w:rsidRDefault="00CF1BC2" w:rsidP="00CF1BC2">
                            <w:pPr>
                              <w:pStyle w:val="c11"/>
                              <w:shd w:val="clear" w:color="auto" w:fill="FFFFFF"/>
                              <w:spacing w:after="0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75263" id="Надпись 7" o:spid="_x0000_s1027" type="#_x0000_t202" style="position:absolute;left:0;text-align:left;margin-left:62.3pt;margin-top:44.3pt;width:465pt;height:64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" filled="f" stroked="f">
                <v:textbox>
                  <w:txbxContent>
                    <w:p w:rsidR="00CF1BC2" w:rsidRDefault="00CF1BC2" w:rsidP="00CF1BC2">
                      <w:pPr>
                        <w:pStyle w:val="c1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c3"/>
                          <w:b/>
                          <w:color w:val="333333"/>
                          <w:sz w:val="32"/>
                          <w:szCs w:val="32"/>
                        </w:rPr>
                      </w:pPr>
                      <w:r w:rsidRPr="00155D04">
                        <w:rPr>
                          <w:rStyle w:val="c3"/>
                          <w:b/>
                          <w:color w:val="333333"/>
                          <w:sz w:val="32"/>
                          <w:szCs w:val="32"/>
                        </w:rPr>
                        <w:t>Муниципальное автономное дошкольное образовательное учреждение «Слободо-Туринский детский сад «Родничок»</w:t>
                      </w:r>
                    </w:p>
                    <w:p w:rsidR="00CF1BC2" w:rsidRDefault="00CF1BC2" w:rsidP="00CF1BC2">
                      <w:pPr>
                        <w:pStyle w:val="c1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c3"/>
                          <w:b/>
                          <w:color w:val="333333"/>
                          <w:sz w:val="32"/>
                          <w:szCs w:val="32"/>
                        </w:rPr>
                      </w:pPr>
                    </w:p>
                    <w:p w:rsidR="00CF1BC2" w:rsidRDefault="00CF1BC2" w:rsidP="00CF1BC2">
                      <w:pPr>
                        <w:pStyle w:val="c1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c3"/>
                          <w:b/>
                          <w:color w:val="333333"/>
                          <w:sz w:val="32"/>
                          <w:szCs w:val="32"/>
                        </w:rPr>
                      </w:pPr>
                    </w:p>
                    <w:p w:rsidR="00CF1BC2" w:rsidRDefault="00CF1BC2" w:rsidP="00CF1BC2">
                      <w:pPr>
                        <w:pStyle w:val="c1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c3"/>
                          <w:b/>
                          <w:color w:val="333333"/>
                          <w:sz w:val="32"/>
                          <w:szCs w:val="32"/>
                        </w:rPr>
                      </w:pPr>
                    </w:p>
                    <w:p w:rsidR="00CF1BC2" w:rsidRPr="00155D04" w:rsidRDefault="00CF1BC2" w:rsidP="00CF1BC2">
                      <w:pPr>
                        <w:pStyle w:val="c1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c3"/>
                          <w:b/>
                          <w:color w:val="333333"/>
                          <w:sz w:val="32"/>
                          <w:szCs w:val="32"/>
                        </w:rPr>
                      </w:pPr>
                    </w:p>
                    <w:p w:rsidR="00CF1BC2" w:rsidRPr="00CF1BC2" w:rsidRDefault="00CF1BC2" w:rsidP="00CF1BC2">
                      <w:pPr>
                        <w:pStyle w:val="c11"/>
                        <w:shd w:val="clear" w:color="auto" w:fill="FFFFFF"/>
                        <w:spacing w:after="0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Style w:val="c3"/>
          <w:b/>
          <w:noProof/>
          <w:color w:val="333333"/>
          <w:sz w:val="32"/>
          <w:szCs w:val="32"/>
        </w:rPr>
        <w:drawing>
          <wp:inline distT="0" distB="0" distL="0" distR="0" wp14:anchorId="76884D56" wp14:editId="660BDF4A">
            <wp:extent cx="7065645" cy="10297160"/>
            <wp:effectExtent l="0" t="0" r="190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645" cy="1029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55D04">
        <w:rPr>
          <w:rStyle w:val="c3"/>
          <w:b/>
          <w:color w:val="333333"/>
          <w:sz w:val="32"/>
          <w:szCs w:val="32"/>
        </w:rPr>
        <w:t xml:space="preserve"> 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Большинство родителей полагает, что достаточно выучить с ребёнком буквы, и он станет грамотно читать и писать. Успешное обучение в школе невозможно без хорошо развитого фонематического слуха.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Под фонематическим слухом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основным компонентом восприятия речи — понимается способность человека слышать и различать отдельные фонемы, или звуки в слове, определять наличие звука в слове, их количество и последовательность.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Для чего нужен ребенку хороший фонематический слух?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Развитый фонематический слух – важная предпосылка усвоения в существующей сегодня в школе методики обучения чтению, основанной на звуковом анализе слова. Он помогает нам различать слова и формы слов, похожие по звучанию, и правильно понимать смысл сказанного. Фонематический слух является предпосылкой к развитию фонематического восприятия.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Кроме того, письменная речь формируется на основе устной, и дети, страдающие недоразвитием фонематического слуха и восприятия, являются потенциальными </w:t>
      </w:r>
      <w:proofErr w:type="spellStart"/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дисграфиками</w:t>
      </w:r>
      <w:proofErr w:type="spellEnd"/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67D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(детьми с нарушениями письма – как слышу, так и пишу)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 фонематического слуха у детей — залог успешного обучения чтению и письму, а в дальнейшем — и иностранным языкам.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Следует отметить, что фонетико-фонематическое недоразвитие речи может быть и у детей с чистым звукопроизношением.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Характеризуя речь детей от шести до семи лет в норме, нужно отметить,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словарь ребенка увеличивается до 3000-5000 слов. Но их употребление характеризуется рядом 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особенностей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расхождением между активным и пассивным словарем, неточным употреблением слов, когда ребенок вкладывает в них свой смысл.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 фонетико-фонематическом недоразвитии речи страдает: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звукопроизношение (может 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быть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смазанность речи, сжатая артикуляция, отсутствие звука, неправильное произношение 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звуков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замена звука, искажение или смешение). Часто наблюдается нестойкое употребление звуков в речи. Одно и то же слово ребенок в разных контекстах или при неоднократном повторении произносит различно.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фонематический слух – узнавание звука в потоке речи.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фонематическое восприятие – действия по </w:t>
      </w:r>
      <w:proofErr w:type="spellStart"/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</w:t>
      </w:r>
      <w:proofErr w:type="spellEnd"/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-слоговому анализу и синтезу.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лексико-грамматическое развитие - наблюдается бедность словаря и некоторая задержка в формировании грамматического строя речи.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Нарушения развития речи необходимо устранить до поступления ребенка в школу.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Каким же образом развивать у ребенка фонематический слух? Лучше всего это делать в игре. Многие игры на развитие фонематических процессов имеют комбинированный характер, что выражается не только в обогащении словаря, но и активизации высших психических функций </w:t>
      </w:r>
      <w:r w:rsidRPr="00B67D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(памяти, внимания, мышления, моторики)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Предлагаем вам игры и упражнения для развития фонематического слуха и восприятия, которые вы можете провести дома с детьми и, которые помогут вам в интересной форме подготовить ребёнка к школе.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b/>
          <w:color w:val="FF0000"/>
          <w:lang w:eastAsia="ru-RU"/>
        </w:rPr>
      </w:pPr>
      <w:r w:rsidRPr="00B67DA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Игры, позволяющие научить ребенка прислушиваться и узнавать неречевые звуки.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 </w:t>
      </w:r>
      <w:r w:rsidRPr="00B67DA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«Что ты слышишь?»</w:t>
      </w:r>
      <w:r w:rsidRPr="00B67D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предлагается посидеть тихо и постараться уловить все звуки, которые раздаются в 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комнате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шорох бумаги, отодвигание стула, скрип двери, тиканье часов, шум воды, шелест газеты, звон ложек и другие бытовые звуки. Предложите ребенку закрыть глаза и отгадать – что это звучало? Затем ребёнок воспроизводит те же действия и по возможности называет их.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 </w:t>
      </w:r>
      <w:r w:rsidRPr="00B67DA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«Шумящие мешочки»</w:t>
      </w:r>
      <w:r w:rsidRPr="00B67D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Приготовьте мешочки или коробочки с различными 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предметами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крупа, пуговицы, скрепки и т. д. Ребенок должен угадать по звуку потряхиваемого мешочка, что у него внутри.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 </w:t>
      </w:r>
      <w:r w:rsidRPr="00B67DA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«Где позвонили?»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Для игры понадобится колокольчик или другой звучащий предмет. Ребенок закрывает глаза, Вы встаете в стороне от него и тихо звоните </w:t>
      </w:r>
      <w:r w:rsidRPr="00B67D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(гремите, шуршите)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Ребенок должен повернуться к тому месту, откуда слышен звук, и с закрытыми глазами рукой показать направление, потом открыть глаза и проверить себя. Можно ответить на вопрос </w:t>
      </w:r>
      <w:r w:rsidRPr="00B67D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«где звенит?»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слева, спереди, сверху, справа, снизу.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 </w:t>
      </w:r>
      <w:r w:rsidRPr="00B67DA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«Что, где, как</w:t>
      </w:r>
      <w:r w:rsidRPr="00B67D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?»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предложить детям послушать звуки за 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окном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шумит? (деревья, что гудит? (машина, кто кричит? (мальчик, кто разговаривает? </w:t>
      </w:r>
      <w:r w:rsidRPr="00B67D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(люди)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Затем предлагается внимательно послушать и определить, какие звуки доносятся из коридора, соседней группы и т. д.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 </w:t>
      </w:r>
      <w:r w:rsidRPr="00B67DA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«Угадай, что звучит»</w:t>
      </w:r>
      <w:r w:rsidRPr="00B67D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Наглядный материал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барабан, бубен, колокольчик, гитара, ширма.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Ход игры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взрослый показывает детям игрушечный барабан, колокольчик, бубен, гитару, называет их и просит повторить. Когда дети запомнят названия предметов, предлагаем послушать, как они 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звучат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67DA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играет на барабане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гитаре, звенит колокольчиком, стучит в бубен; еще раз называет игрушки.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 взрослый устанавливает ширму и за ней воспроизводит звучание указанных предметов. “Что звучит?» — спрашивает он детей. Дети отвечают, и взрослый снова </w:t>
      </w:r>
      <w:r w:rsidRPr="00B67DA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играет на барабане</w:t>
      </w: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звенит колокольчиком, стучит в бубен. При этом он следит за тем, чтобы дети узнавали звучащий предмет, отчетливо произносили его название.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i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Игра </w:t>
      </w:r>
      <w:r w:rsidRPr="00B67DA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«Похлопаем»</w:t>
      </w:r>
      <w:r w:rsidRPr="00B67DA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7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повторяет ритмический рисунок хлопков. Например - два хлопка, пауза, один хлопок, пауза, два хлопка. В усложненном варианте малыш повторяет ритм с закрытыми глазами.</w:t>
      </w:r>
    </w:p>
    <w:p w:rsidR="00B67DAA" w:rsidRPr="00B67DAA" w:rsidRDefault="00B67DAA" w:rsidP="00B67DAA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Упражнение «Будь внимательным!»</w:t>
      </w:r>
    </w:p>
    <w:p w:rsidR="00B67DAA" w:rsidRPr="00B67DAA" w:rsidRDefault="00B67DAA" w:rsidP="00B67D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B67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развитие речевого слуха, расширение словаря признаков.</w:t>
      </w:r>
    </w:p>
    <w:p w:rsidR="00B67DAA" w:rsidRPr="00B67DAA" w:rsidRDefault="00B67DAA" w:rsidP="00B67D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Описание.  Взрослый читает детям стихотворение «Фрукты». После чтения, дети должны назвать все фрукты, перечисленные в стихотворении. Вторая часть игры направлена на то, чтобы дети вспомнили как можно больше прилагательных, перечисленных в стихотворении. После </w:t>
      </w:r>
      <w:proofErr w:type="gramStart"/>
      <w:r w:rsidRPr="00B67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этого  раздаются</w:t>
      </w:r>
      <w:proofErr w:type="gramEnd"/>
      <w:r w:rsidRPr="00B67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трафареты фруктов, которые  раскрашиваются детьми.</w:t>
      </w:r>
    </w:p>
    <w:p w:rsidR="00B67DAA" w:rsidRPr="00B67DAA" w:rsidRDefault="00B67DAA" w:rsidP="00B67D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Фрукты растут на деревьях в саду.</w:t>
      </w:r>
    </w:p>
    <w:p w:rsidR="00B67DAA" w:rsidRPr="00B67DAA" w:rsidRDefault="00B67DAA" w:rsidP="00B67D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Яркие фрукты у всех на виду.</w:t>
      </w:r>
    </w:p>
    <w:p w:rsidR="00B67DAA" w:rsidRPr="00B67DAA" w:rsidRDefault="00B67DAA" w:rsidP="00B67D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среди веток груши бочок.</w:t>
      </w:r>
    </w:p>
    <w:p w:rsidR="00B67DAA" w:rsidRPr="00B67DAA" w:rsidRDefault="00B67DAA" w:rsidP="00B67D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Груша зеленая, как кабачок.</w:t>
      </w:r>
    </w:p>
    <w:p w:rsidR="00B67DAA" w:rsidRPr="00B67DAA" w:rsidRDefault="00B67DAA" w:rsidP="00B67D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Яблоки красные, синие сливы.</w:t>
      </w:r>
    </w:p>
    <w:p w:rsidR="00B67DAA" w:rsidRPr="00B67DAA" w:rsidRDefault="00B67DAA" w:rsidP="00B67D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Спелые сливы вкусны и красивы.</w:t>
      </w:r>
    </w:p>
    <w:p w:rsidR="00B67DAA" w:rsidRPr="00B67DAA" w:rsidRDefault="00B67DAA" w:rsidP="00B67D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Персик румяный укрылся листком.</w:t>
      </w:r>
    </w:p>
    <w:p w:rsidR="00B67DAA" w:rsidRPr="00B67DAA" w:rsidRDefault="00B67DAA" w:rsidP="00B67D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 с этим фруктом, конечно, знаком?</w:t>
      </w:r>
    </w:p>
    <w:p w:rsidR="00B67DAA" w:rsidRPr="00B67DAA" w:rsidRDefault="00B67DAA" w:rsidP="00B67D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Солнечным соком лимон напоен.</w:t>
      </w:r>
    </w:p>
    <w:p w:rsidR="00B67DAA" w:rsidRPr="00B67DAA" w:rsidRDefault="00B67DAA" w:rsidP="00B67D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Светится золотом желтый лимон.</w:t>
      </w:r>
    </w:p>
    <w:p w:rsidR="00B67DAA" w:rsidRPr="00B67DAA" w:rsidRDefault="00B67DAA" w:rsidP="00B67D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кроне зеленой висят апельсины,</w:t>
      </w:r>
    </w:p>
    <w:p w:rsidR="00B67DAA" w:rsidRPr="00B67DAA" w:rsidRDefault="00B67DAA" w:rsidP="00B67D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Солнцу подставив рыжие спины.</w:t>
      </w:r>
    </w:p>
    <w:p w:rsidR="00B67DAA" w:rsidRPr="00B67DAA" w:rsidRDefault="00B67DAA" w:rsidP="00B67D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за художник у всех на виду</w:t>
      </w:r>
    </w:p>
    <w:p w:rsidR="00B67DAA" w:rsidRPr="00B67DAA" w:rsidRDefault="00B67DAA" w:rsidP="00B67D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7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Фрукты раскрасил в нашем саду?</w:t>
      </w:r>
    </w:p>
    <w:p w:rsidR="00B67DAA" w:rsidRPr="00B67DAA" w:rsidRDefault="00B67DAA" w:rsidP="00B67D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FF0000"/>
          <w:lang w:eastAsia="ru-RU"/>
        </w:rPr>
      </w:pPr>
      <w:r w:rsidRPr="00B67D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Родители</w:t>
      </w:r>
      <w:r w:rsidRPr="00B67DA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должны всегда помнить, что учиться - </w:t>
      </w:r>
      <w:r w:rsidRPr="00B67D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играя вместе</w:t>
      </w:r>
      <w:r w:rsidRPr="00B67DA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, всегда веселее!</w:t>
      </w:r>
    </w:p>
    <w:p w:rsidR="009B7D35" w:rsidRDefault="00B67DAA" w:rsidP="00B67DAA">
      <w:pPr>
        <w:jc w:val="center"/>
      </w:pPr>
      <w:r>
        <w:rPr>
          <w:noProof/>
          <w:lang w:eastAsia="ru-RU"/>
        </w:rPr>
        <w:drawing>
          <wp:inline distT="0" distB="0" distL="0" distR="0" wp14:anchorId="58112483" wp14:editId="2F292724">
            <wp:extent cx="4000500" cy="1457325"/>
            <wp:effectExtent l="0" t="0" r="0" b="9525"/>
            <wp:docPr id="1" name="Рисунок 1" descr="https://babyzzz.ru/wp-content/uploads/2016/06/5768b97be58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byzzz.ru/wp-content/uploads/2016/06/5768b97be58d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740" cy="145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7D35" w:rsidSect="00155D04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81FA3"/>
    <w:multiLevelType w:val="multilevel"/>
    <w:tmpl w:val="CD3E5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68765D"/>
    <w:multiLevelType w:val="multilevel"/>
    <w:tmpl w:val="5FF25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0C8"/>
    <w:rsid w:val="0005408E"/>
    <w:rsid w:val="00155D04"/>
    <w:rsid w:val="001614B1"/>
    <w:rsid w:val="00420CCB"/>
    <w:rsid w:val="007560C8"/>
    <w:rsid w:val="007A032E"/>
    <w:rsid w:val="009B7D35"/>
    <w:rsid w:val="00B67DAA"/>
    <w:rsid w:val="00B91E29"/>
    <w:rsid w:val="00CF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2EB47"/>
  <w15:docId w15:val="{A37CBD18-8BD9-4C43-8AA0-F11EC19B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B7D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75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560C8"/>
  </w:style>
  <w:style w:type="paragraph" w:customStyle="1" w:styleId="c1">
    <w:name w:val="c1"/>
    <w:basedOn w:val="a"/>
    <w:rsid w:val="0075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560C8"/>
  </w:style>
  <w:style w:type="paragraph" w:customStyle="1" w:styleId="c5">
    <w:name w:val="c5"/>
    <w:basedOn w:val="a"/>
    <w:rsid w:val="0075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60C8"/>
  </w:style>
  <w:style w:type="character" w:customStyle="1" w:styleId="c6">
    <w:name w:val="c6"/>
    <w:basedOn w:val="a0"/>
    <w:rsid w:val="007560C8"/>
  </w:style>
  <w:style w:type="paragraph" w:styleId="a3">
    <w:name w:val="Balloon Text"/>
    <w:basedOn w:val="a"/>
    <w:link w:val="a4"/>
    <w:uiPriority w:val="99"/>
    <w:semiHidden/>
    <w:unhideWhenUsed/>
    <w:rsid w:val="00B9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E2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B7D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9B7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B7D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6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8B575-1A32-47BC-B0FD-9DDC88319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RePack by Diakov</cp:lastModifiedBy>
  <cp:revision>16</cp:revision>
  <dcterms:created xsi:type="dcterms:W3CDTF">2019-09-10T00:59:00Z</dcterms:created>
  <dcterms:modified xsi:type="dcterms:W3CDTF">2023-12-03T15:27:00Z</dcterms:modified>
</cp:coreProperties>
</file>