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26" w:rsidRDefault="00F76326" w:rsidP="00F76326">
      <w:pPr>
        <w:pStyle w:val="a3"/>
        <w:jc w:val="center"/>
        <w:rPr>
          <w:rFonts w:ascii="Tahoma" w:hAnsi="Tahoma" w:cs="Tahoma"/>
          <w:color w:val="000000"/>
          <w:sz w:val="18"/>
          <w:szCs w:val="18"/>
        </w:rPr>
      </w:pPr>
      <w:r>
        <w:rPr>
          <w:b/>
          <w:bCs/>
          <w:color w:val="000000"/>
          <w:sz w:val="36"/>
          <w:szCs w:val="36"/>
        </w:rPr>
        <w:t>«Обучение детей дошкольного возраста правилам дорожного движения»</w:t>
      </w:r>
    </w:p>
    <w:p w:rsidR="00F76326" w:rsidRDefault="00F76326" w:rsidP="003958A5">
      <w:pPr>
        <w:pStyle w:val="a3"/>
        <w:jc w:val="both"/>
        <w:rPr>
          <w:rFonts w:ascii="Tahoma" w:hAnsi="Tahoma" w:cs="Tahoma"/>
          <w:color w:val="000000"/>
          <w:sz w:val="18"/>
          <w:szCs w:val="18"/>
        </w:rPr>
      </w:pPr>
      <w:r>
        <w:rPr>
          <w:color w:val="000000"/>
          <w:sz w:val="27"/>
          <w:szCs w:val="27"/>
        </w:rPr>
        <w:t>Обеспечение здоровья детей — основная цель, главная задача цивилизованного общества.</w:t>
      </w:r>
      <w:r>
        <w:rPr>
          <w:rStyle w:val="apple-converted-space"/>
          <w:color w:val="000000"/>
          <w:sz w:val="27"/>
          <w:szCs w:val="27"/>
        </w:rPr>
        <w:t> </w:t>
      </w:r>
      <w:r>
        <w:rPr>
          <w:color w:val="000000"/>
          <w:sz w:val="27"/>
          <w:szCs w:val="27"/>
        </w:rPr>
        <w:t>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ребенок должен усвоить основные понятия системы дорожного движения и научиться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w:t>
      </w:r>
    </w:p>
    <w:p w:rsidR="00F76326" w:rsidRDefault="00F76326" w:rsidP="003958A5">
      <w:pPr>
        <w:pStyle w:val="a3"/>
        <w:jc w:val="both"/>
        <w:rPr>
          <w:rFonts w:ascii="Tahoma" w:hAnsi="Tahoma" w:cs="Tahoma"/>
          <w:color w:val="000000"/>
          <w:sz w:val="18"/>
          <w:szCs w:val="18"/>
        </w:rPr>
      </w:pPr>
      <w:r>
        <w:rPr>
          <w:color w:val="000000"/>
          <w:sz w:val="27"/>
          <w:szCs w:val="27"/>
        </w:rPr>
        <w:t>Рост количества машин на улицах городов и посёлков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 Поэтому обеспечение безопасности движения на дороге становится всё более важной государственной задачей. Большую роль в решении этой проблемы имеет организация работы по предупреждению детского дорожно-транспортного травматизма в дошкольных учреждениях.</w:t>
      </w:r>
    </w:p>
    <w:p w:rsidR="00B46523" w:rsidRDefault="00F76326" w:rsidP="003958A5">
      <w:pPr>
        <w:pStyle w:val="a3"/>
        <w:jc w:val="both"/>
        <w:rPr>
          <w:color w:val="000000"/>
          <w:sz w:val="27"/>
          <w:szCs w:val="27"/>
        </w:rPr>
      </w:pPr>
      <w:r>
        <w:rPr>
          <w:color w:val="000000"/>
          <w:sz w:val="27"/>
          <w:szCs w:val="27"/>
        </w:rPr>
        <w:t xml:space="preserve">В нашей стране ситуация с детским дорожно-транспортным травматизмом была и остаётся очень тревожной. </w:t>
      </w:r>
    </w:p>
    <w:p w:rsidR="00F76326" w:rsidRDefault="00F76326" w:rsidP="003958A5">
      <w:pPr>
        <w:pStyle w:val="a3"/>
        <w:jc w:val="both"/>
        <w:rPr>
          <w:rFonts w:ascii="Tahoma" w:hAnsi="Tahoma" w:cs="Tahoma"/>
          <w:color w:val="000000"/>
          <w:sz w:val="18"/>
          <w:szCs w:val="18"/>
        </w:rPr>
      </w:pPr>
      <w:r>
        <w:rPr>
          <w:color w:val="000000"/>
          <w:sz w:val="27"/>
          <w:szCs w:val="27"/>
        </w:rPr>
        <w:t>Детский травматизм в нашей стране в десятки и сотни раз превышающий травматизм в других странах, требует перестать относиться к обучению безопасному поведению ребенка на дорогах как второстепенному предмету. Мы убеждены в том, что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F76326" w:rsidRDefault="00F76326" w:rsidP="003958A5">
      <w:pPr>
        <w:pStyle w:val="a3"/>
        <w:jc w:val="both"/>
        <w:rPr>
          <w:rFonts w:ascii="Tahoma" w:hAnsi="Tahoma" w:cs="Tahoma"/>
          <w:color w:val="000000"/>
          <w:sz w:val="18"/>
          <w:szCs w:val="18"/>
        </w:rPr>
      </w:pPr>
      <w:r>
        <w:rPr>
          <w:color w:val="000000"/>
          <w:sz w:val="27"/>
          <w:szCs w:val="27"/>
        </w:rPr>
        <w:t>Проблема безопасности человека в дорожном движении возникла с появлением колеса, гужевой повозки и экипажа. Взаимоотношения водителей этих транспортных средств и водителей с пешеходами всегда контролировались государством, которое обеспечивало их безопасность, т.е. охрану жизни и здоровья.</w:t>
      </w:r>
    </w:p>
    <w:p w:rsidR="00F76326" w:rsidRDefault="00F76326" w:rsidP="003958A5">
      <w:pPr>
        <w:pStyle w:val="a3"/>
        <w:jc w:val="both"/>
        <w:rPr>
          <w:rFonts w:ascii="Tahoma" w:hAnsi="Tahoma" w:cs="Tahoma"/>
          <w:color w:val="000000"/>
          <w:sz w:val="18"/>
          <w:szCs w:val="18"/>
        </w:rPr>
      </w:pPr>
      <w:r>
        <w:rPr>
          <w:color w:val="000000"/>
          <w:sz w:val="27"/>
          <w:szCs w:val="27"/>
        </w:rPr>
        <w:t>Лозунг «Берегите ребенка», под которым Екатерина 11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 организаций и стран, особенно для воспитателей дошкольных учреждений.</w:t>
      </w:r>
    </w:p>
    <w:p w:rsidR="00F76326" w:rsidRDefault="00F76326" w:rsidP="003958A5">
      <w:pPr>
        <w:pStyle w:val="a3"/>
        <w:jc w:val="both"/>
        <w:rPr>
          <w:rFonts w:ascii="Tahoma" w:hAnsi="Tahoma" w:cs="Tahoma"/>
          <w:color w:val="000000"/>
          <w:sz w:val="18"/>
          <w:szCs w:val="18"/>
        </w:rPr>
      </w:pPr>
      <w:r>
        <w:rPr>
          <w:color w:val="000000"/>
          <w:sz w:val="27"/>
          <w:szCs w:val="27"/>
        </w:rPr>
        <w:t>Чаще всего участниками авто происшествий становятся дети пешеходы.</w:t>
      </w:r>
      <w:r>
        <w:rPr>
          <w:rStyle w:val="apple-converted-space"/>
          <w:color w:val="000000"/>
          <w:sz w:val="27"/>
          <w:szCs w:val="27"/>
        </w:rPr>
        <w:t> </w:t>
      </w:r>
    </w:p>
    <w:p w:rsidR="00F76326" w:rsidRPr="00F76326" w:rsidRDefault="00C677C9"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Ос</w:t>
      </w:r>
      <w:bookmarkStart w:id="0" w:name="_GoBack"/>
      <w:bookmarkEnd w:id="0"/>
      <w:r w:rsidR="00F76326" w:rsidRPr="00F76326">
        <w:rPr>
          <w:rFonts w:ascii="Times New Roman" w:eastAsia="Times New Roman" w:hAnsi="Times New Roman" w:cs="Times New Roman"/>
          <w:color w:val="000000"/>
          <w:sz w:val="27"/>
          <w:szCs w:val="27"/>
          <w:lang w:eastAsia="ru-RU"/>
        </w:rPr>
        <w:t xml:space="preserve">новными причинами ДТП, совершённых по неосторожности несовершеннолетних пешеходов, являются переход дороги в неустановленном месте, неподчинение сигналам </w:t>
      </w:r>
      <w:r w:rsidR="00F76326" w:rsidRPr="00F76326">
        <w:rPr>
          <w:rFonts w:ascii="Times New Roman" w:eastAsia="Times New Roman" w:hAnsi="Times New Roman" w:cs="Times New Roman"/>
          <w:color w:val="000000"/>
          <w:sz w:val="27"/>
          <w:szCs w:val="27"/>
          <w:lang w:eastAsia="ru-RU"/>
        </w:rPr>
        <w:lastRenderedPageBreak/>
        <w:t>регулирования и игра вблизи проезжей части. Дети – пассажиры получают травмы в более трети ДТП, причём количество детей, страдающих в салонах автомобилей своих родителей, родственников или знакомых, постоянно увеличивается.  Обеспечение безопасности детей на улицах и дорогах, профилактика детского дорожно-транспортного травматизма являются главными  из наиболее насущных, требующих безотлагательных решений задач.</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t>1.Исследование проблемы в области обучения дошкольников правилам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 дорожной азбукой и правилами безопасности на улицах ребенок знакомится очень рано – как только начинает топать ножками рядом с родителями по улицам, где совсем недавно его катали спящего в коляске.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На сегодняшний день проблема воспитания у детей дошкольного возраста навыков безопасного поведения на улицах города очень актуальна. В отечественной педагогической практике накоплен достаточный опыт по обучению дошкольников безопасному поведению на дорогах Н. Н.Авдеевой, Р. Б. </w:t>
      </w:r>
      <w:proofErr w:type="spellStart"/>
      <w:r w:rsidRPr="00F76326">
        <w:rPr>
          <w:rFonts w:ascii="Times New Roman" w:eastAsia="Times New Roman" w:hAnsi="Times New Roman" w:cs="Times New Roman"/>
          <w:color w:val="000000"/>
          <w:sz w:val="27"/>
          <w:szCs w:val="27"/>
          <w:lang w:eastAsia="ru-RU"/>
        </w:rPr>
        <w:t>Стеркиной</w:t>
      </w:r>
      <w:proofErr w:type="spellEnd"/>
      <w:r w:rsidRPr="00F76326">
        <w:rPr>
          <w:rFonts w:ascii="Times New Roman" w:eastAsia="Times New Roman" w:hAnsi="Times New Roman" w:cs="Times New Roman"/>
          <w:color w:val="000000"/>
          <w:sz w:val="27"/>
          <w:szCs w:val="27"/>
          <w:lang w:eastAsia="ru-RU"/>
        </w:rPr>
        <w:t xml:space="preserve">, Н.Л. Князевой, А.В. </w:t>
      </w:r>
      <w:proofErr w:type="spellStart"/>
      <w:r w:rsidRPr="00F76326">
        <w:rPr>
          <w:rFonts w:ascii="Times New Roman" w:eastAsia="Times New Roman" w:hAnsi="Times New Roman" w:cs="Times New Roman"/>
          <w:color w:val="000000"/>
          <w:sz w:val="27"/>
          <w:szCs w:val="27"/>
          <w:lang w:eastAsia="ru-RU"/>
        </w:rPr>
        <w:t>Гостюшиным</w:t>
      </w:r>
      <w:proofErr w:type="spellEnd"/>
      <w:r w:rsidRPr="00F76326">
        <w:rPr>
          <w:rFonts w:ascii="Times New Roman" w:eastAsia="Times New Roman" w:hAnsi="Times New Roman" w:cs="Times New Roman"/>
          <w:color w:val="000000"/>
          <w:sz w:val="27"/>
          <w:szCs w:val="27"/>
          <w:lang w:eastAsia="ru-RU"/>
        </w:rPr>
        <w:t xml:space="preserve">, Н.И. </w:t>
      </w:r>
      <w:proofErr w:type="spellStart"/>
      <w:r w:rsidRPr="00F76326">
        <w:rPr>
          <w:rFonts w:ascii="Times New Roman" w:eastAsia="Times New Roman" w:hAnsi="Times New Roman" w:cs="Times New Roman"/>
          <w:color w:val="000000"/>
          <w:sz w:val="27"/>
          <w:szCs w:val="27"/>
          <w:lang w:eastAsia="ru-RU"/>
        </w:rPr>
        <w:t>Клочановым</w:t>
      </w:r>
      <w:proofErr w:type="spellEnd"/>
      <w:r w:rsidRPr="00F76326">
        <w:rPr>
          <w:rFonts w:ascii="Times New Roman" w:eastAsia="Times New Roman" w:hAnsi="Times New Roman" w:cs="Times New Roman"/>
          <w:color w:val="000000"/>
          <w:sz w:val="27"/>
          <w:szCs w:val="27"/>
          <w:lang w:eastAsia="ru-RU"/>
        </w:rPr>
        <w:t xml:space="preserve">, М.М Котик, О.А. </w:t>
      </w:r>
      <w:proofErr w:type="spellStart"/>
      <w:r w:rsidRPr="00F76326">
        <w:rPr>
          <w:rFonts w:ascii="Times New Roman" w:eastAsia="Times New Roman" w:hAnsi="Times New Roman" w:cs="Times New Roman"/>
          <w:color w:val="000000"/>
          <w:sz w:val="27"/>
          <w:szCs w:val="27"/>
          <w:lang w:eastAsia="ru-RU"/>
        </w:rPr>
        <w:t>Скоролуповой</w:t>
      </w:r>
      <w:proofErr w:type="spellEnd"/>
      <w:r w:rsidRPr="00F76326">
        <w:rPr>
          <w:rFonts w:ascii="Times New Roman" w:eastAsia="Times New Roman" w:hAnsi="Times New Roman" w:cs="Times New Roman"/>
          <w:color w:val="000000"/>
          <w:sz w:val="27"/>
          <w:szCs w:val="27"/>
          <w:lang w:eastAsia="ru-RU"/>
        </w:rPr>
        <w:t xml:space="preserve">, </w:t>
      </w:r>
      <w:proofErr w:type="spellStart"/>
      <w:r w:rsidRPr="00F76326">
        <w:rPr>
          <w:rFonts w:ascii="Times New Roman" w:eastAsia="Times New Roman" w:hAnsi="Times New Roman" w:cs="Times New Roman"/>
          <w:color w:val="000000"/>
          <w:sz w:val="27"/>
          <w:szCs w:val="27"/>
          <w:lang w:eastAsia="ru-RU"/>
        </w:rPr>
        <w:t>Т.А.ШорыгииоЙ</w:t>
      </w:r>
      <w:proofErr w:type="spellEnd"/>
      <w:r w:rsidRPr="00F76326">
        <w:rPr>
          <w:rFonts w:ascii="Times New Roman" w:eastAsia="Times New Roman" w:hAnsi="Times New Roman" w:cs="Times New Roman"/>
          <w:color w:val="000000"/>
          <w:sz w:val="27"/>
          <w:szCs w:val="27"/>
          <w:lang w:eastAsia="ru-RU"/>
        </w:rPr>
        <w:t xml:space="preserve"> и др.</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Данной проблемой занималась </w:t>
      </w:r>
      <w:proofErr w:type="spellStart"/>
      <w:r w:rsidRPr="00F76326">
        <w:rPr>
          <w:rFonts w:ascii="Times New Roman" w:eastAsia="Times New Roman" w:hAnsi="Times New Roman" w:cs="Times New Roman"/>
          <w:color w:val="000000"/>
          <w:sz w:val="27"/>
          <w:szCs w:val="27"/>
          <w:lang w:eastAsia="ru-RU"/>
        </w:rPr>
        <w:t>Саулина</w:t>
      </w:r>
      <w:proofErr w:type="spellEnd"/>
      <w:r w:rsidRPr="00F76326">
        <w:rPr>
          <w:rFonts w:ascii="Times New Roman" w:eastAsia="Times New Roman" w:hAnsi="Times New Roman" w:cs="Times New Roman"/>
          <w:color w:val="000000"/>
          <w:sz w:val="27"/>
          <w:szCs w:val="27"/>
          <w:lang w:eastAsia="ru-RU"/>
        </w:rPr>
        <w:t xml:space="preserve"> Т. Ф., которая разработала пособие для педагогов и родителей « Три сигнала светофора». В пособии представлены основные направления работы по ознакомлению дошкольников 3-7 лет с правилами дорожного движения, конспекты занятий и развлечения, игры, литературный и другой дополнительный материал. Книга адресована педагогам дошкольных образовательных учреждений, методистам по дошкольному воспитанию, а так же родителям.</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 же изучала эту проблему Данилова Т. И., которая разработала программу « Светофор». Обучение детей дошкольного возраста ПДД.</w:t>
      </w:r>
      <w:r w:rsidRPr="00F76326">
        <w:rPr>
          <w:rFonts w:ascii="Times New Roman" w:eastAsia="Times New Roman" w:hAnsi="Times New Roman" w:cs="Times New Roman"/>
          <w:color w:val="000000"/>
          <w:sz w:val="27"/>
          <w:lang w:eastAsia="ru-RU"/>
        </w:rPr>
        <w:t> </w:t>
      </w:r>
      <w:r w:rsidRPr="00F76326">
        <w:rPr>
          <w:rFonts w:ascii="Times New Roman" w:eastAsia="Times New Roman" w:hAnsi="Times New Roman" w:cs="Times New Roman"/>
          <w:color w:val="000000"/>
          <w:sz w:val="27"/>
          <w:szCs w:val="27"/>
          <w:lang w:eastAsia="ru-RU"/>
        </w:rPr>
        <w:t>Актуальность и жизненная необходимость обучения детей дошкольного возраста правилам дорожного движения несомненна важна. Целью данного пособия является формирование у дошкольников навыков безопасного поведения на дорогах. В пособии представлена система занятий познавательного цикла, экскурсии, целевые прогулки.</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Рекомендована эта программа педагогам дошкольных учреждений.</w:t>
      </w:r>
    </w:p>
    <w:p w:rsidR="00F76326" w:rsidRPr="00F76326" w:rsidRDefault="00F76326" w:rsidP="003958A5">
      <w:pPr>
        <w:shd w:val="clear" w:color="auto" w:fill="FFFFFF"/>
        <w:spacing w:before="100" w:beforeAutospacing="1" w:after="100" w:afterAutospacing="1" w:line="181"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Исследование в этой области проходит в детских садах и в настоящее время.</w:t>
      </w:r>
    </w:p>
    <w:p w:rsidR="00F76326" w:rsidRPr="00F76326" w:rsidRDefault="00F76326" w:rsidP="003958A5">
      <w:pPr>
        <w:shd w:val="clear" w:color="auto" w:fill="FFFFFF"/>
        <w:spacing w:before="100" w:beforeAutospacing="1" w:after="100" w:afterAutospacing="1" w:line="181"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Многие педагоги разрабатывают программы и проекты по обучению детей правилам дорожного движения. Проблема детского дорожно-транспортного травматизма по-прежнему сохраняет свою актуальность. А необходимость уже в дошкольном возрасте доводить до детей первые сведения о правилах дорожного движения диктует сама жизнь. Важнейшая роль в профилактике детского – транспортного травматизма принадлежит ДОУ. Воспитатели, педагогические работники, родители должны помочь ребенку стать дисциплинированным пешеходом, неукоснительно выполняющим ПДД проводя мероприятия в различных формах.</w:t>
      </w:r>
    </w:p>
    <w:p w:rsidR="00F76326" w:rsidRPr="00F76326" w:rsidRDefault="00F76326" w:rsidP="003958A5">
      <w:pPr>
        <w:shd w:val="clear" w:color="auto" w:fill="FFFFFF"/>
        <w:spacing w:before="100" w:beforeAutospacing="1" w:after="100" w:afterAutospacing="1" w:line="181"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t>2.</w:t>
      </w:r>
      <w:r w:rsidRPr="00F76326">
        <w:rPr>
          <w:rFonts w:ascii="Times New Roman" w:eastAsia="Times New Roman" w:hAnsi="Times New Roman" w:cs="Times New Roman"/>
          <w:b/>
          <w:bCs/>
          <w:color w:val="000000"/>
          <w:sz w:val="27"/>
          <w:lang w:eastAsia="ru-RU"/>
        </w:rPr>
        <w:t> </w:t>
      </w:r>
      <w:r w:rsidRPr="00F76326">
        <w:rPr>
          <w:rFonts w:ascii="Times New Roman" w:eastAsia="Times New Roman" w:hAnsi="Times New Roman" w:cs="Times New Roman"/>
          <w:b/>
          <w:bCs/>
          <w:color w:val="000000"/>
          <w:sz w:val="27"/>
          <w:szCs w:val="27"/>
          <w:lang w:eastAsia="ru-RU"/>
        </w:rPr>
        <w:t>Методика обучения правилам дорожного движения детей дошкольного возраста.</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Анализ современной методической литературы показал, что при обучении детей правилами поведения на улицах и дорогах наиболее широко используются объяснительно-иллюстративные методы: беседы, дидактические игры, рассказы, чтение художественных произведений, а так же практические в образовательной области «Художественное творчество» - это рисование, лепка, аппликация. Необходимы все более разнообразные дифференцированные формы работы с детьми. Причём большая часть из них должна быть иллюстрированной, театрализованной, музыкальной, игровой. Существующие образовательные программы в той или иной мере решают задачи становления у дошкольников основ безопасной жизнедеятельности. Они позволяют в кротчайший срок передать большую по объему информацию, поставить перед дошкольниками проблемы и указать пути их решения, вызвать в сознании яркие картины и дорожные ситуации, активизировать память и чувства. Содержание образования в них определяется действующими Правилами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Методика работы в рамках обучения ПДД должна быть построена с учётом интегрированного подхода. Выполняя задания, дети дошкольного ведут наблюдения, исследуют, рисуют, конструируют, моделируют, слушают музыку и т. д. У них очень хорошо развито творческое </w:t>
      </w:r>
      <w:proofErr w:type="gramStart"/>
      <w:r w:rsidRPr="00F76326">
        <w:rPr>
          <w:rFonts w:ascii="Times New Roman" w:eastAsia="Times New Roman" w:hAnsi="Times New Roman" w:cs="Times New Roman"/>
          <w:color w:val="000000"/>
          <w:sz w:val="27"/>
          <w:szCs w:val="27"/>
          <w:lang w:eastAsia="ru-RU"/>
        </w:rPr>
        <w:t>воображение</w:t>
      </w:r>
      <w:proofErr w:type="gramEnd"/>
      <w:r w:rsidRPr="00F76326">
        <w:rPr>
          <w:rFonts w:ascii="Times New Roman" w:eastAsia="Times New Roman" w:hAnsi="Times New Roman" w:cs="Times New Roman"/>
          <w:color w:val="000000"/>
          <w:sz w:val="27"/>
          <w:szCs w:val="27"/>
          <w:lang w:eastAsia="ru-RU"/>
        </w:rPr>
        <w:t xml:space="preserve"> которое оставляет яркие моменты в сознании детей, помогает закрепить ему полученные знания на практике, воплощая их в своих творческих работах. Любой ребёнок быстрее поймёт и усвоит ПДД, преподнесённые не только в обыкновенной беседе, а и в близкой детям дорожной сказке, викторине, игре, но занимаясь художественным творчеством </w:t>
      </w:r>
      <w:proofErr w:type="gramStart"/>
      <w:r w:rsidRPr="00F76326">
        <w:rPr>
          <w:rFonts w:ascii="Times New Roman" w:eastAsia="Times New Roman" w:hAnsi="Times New Roman" w:cs="Times New Roman"/>
          <w:color w:val="000000"/>
          <w:sz w:val="27"/>
          <w:szCs w:val="27"/>
          <w:lang w:eastAsia="ru-RU"/>
        </w:rPr>
        <w:t>–р</w:t>
      </w:r>
      <w:proofErr w:type="gramEnd"/>
      <w:r w:rsidRPr="00F76326">
        <w:rPr>
          <w:rFonts w:ascii="Times New Roman" w:eastAsia="Times New Roman" w:hAnsi="Times New Roman" w:cs="Times New Roman"/>
          <w:color w:val="000000"/>
          <w:sz w:val="27"/>
          <w:szCs w:val="27"/>
          <w:lang w:eastAsia="ru-RU"/>
        </w:rPr>
        <w:t>исуя, создавая композиции, аппликации, поделки из глины, пластилина и т. д. Изучая правила не только теоретически, но и практически, дети достигнут несомненных успехов в изучении ПДД.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Только совместными усилиями, используя знания, терпение и такт, возможно:</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расширить представления детей о правилах безопасного поведения на улицах.</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 дорогах города, в общественном и личном транспорте через активные формы познания: проектирование, конструирование, моделирование, художественн</w:t>
      </w:r>
      <w:proofErr w:type="gramStart"/>
      <w:r w:rsidRPr="00F76326">
        <w:rPr>
          <w:rFonts w:ascii="Times New Roman" w:eastAsia="Times New Roman" w:hAnsi="Times New Roman" w:cs="Times New Roman"/>
          <w:color w:val="000000"/>
          <w:sz w:val="27"/>
          <w:szCs w:val="27"/>
          <w:lang w:eastAsia="ru-RU"/>
        </w:rPr>
        <w:t>о-</w:t>
      </w:r>
      <w:proofErr w:type="gramEnd"/>
      <w:r w:rsidRPr="00F76326">
        <w:rPr>
          <w:rFonts w:ascii="Times New Roman" w:eastAsia="Times New Roman" w:hAnsi="Times New Roman" w:cs="Times New Roman"/>
          <w:color w:val="000000"/>
          <w:sz w:val="27"/>
          <w:szCs w:val="27"/>
          <w:lang w:eastAsia="ru-RU"/>
        </w:rPr>
        <w:t xml:space="preserve"> творческую деятельность - рисование, лепку, аппликацию;</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научить детей отражать в рисунке знания и представления о ПДД и делиться своим опытом с окружающими;</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 пробуждая эмоциональную заинтересованность в познании ПДД, совершенствовать умения детей конструировать, моделировать, комбинировать, рисовать, лепить, создавать творческие композиции по заданной теме;</w:t>
      </w:r>
    </w:p>
    <w:p w:rsidR="00F76326" w:rsidRPr="00F76326" w:rsidRDefault="00F76326" w:rsidP="003958A5">
      <w:pPr>
        <w:shd w:val="clear" w:color="auto" w:fill="FFFFFF"/>
        <w:spacing w:before="100" w:beforeAutospacing="1" w:after="100" w:afterAutospacing="1" w:line="318"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Воспитывая интерес к познанию ПДД, развивать стремления проявлять интеллектуальные и конструктивные способности, научить наших детей навыкам организации безопасного образа, активизировать внимание, наблюдательность, изобретательность, инициативность</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Обучение правилам дорожного движения, воспитание культуры поведения на улице следует проводить в соответствии с реализацией программных требований в комплексе всего воспитательно - образовательного процесса, не допуская перегрузки детей излишней информацией и учитывая состояние здоровья и настроение ребят. Такая работа требует от воспитателя чёткого отбора необходимого наглядного и игрового материала.</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t> </w:t>
      </w:r>
      <w:r w:rsidRPr="00F76326">
        <w:rPr>
          <w:rFonts w:ascii="Times New Roman" w:eastAsia="Times New Roman" w:hAnsi="Times New Roman" w:cs="Times New Roman"/>
          <w:color w:val="000000"/>
          <w:sz w:val="27"/>
          <w:szCs w:val="27"/>
          <w:lang w:eastAsia="ru-RU"/>
        </w:rPr>
        <w:t>Важным условием успешного обучения детей правилам безопасного поведения на дорогах является создание соответствующей материальной базы и развивающей среды   Развивающая среда для обучения основ  безопасности дорожного движения в группе включают в себя макеты улиц города, наборы транспорта, дорожные знаки, светофоры, атрибуты для сюжетно-ролевых игр, дидактические игры. 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rsidR="00F76326" w:rsidRPr="00F76326" w:rsidRDefault="00F76326" w:rsidP="003958A5">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Ребенок – пешеход;</w:t>
      </w:r>
    </w:p>
    <w:p w:rsidR="00F76326" w:rsidRPr="00F76326" w:rsidRDefault="00F76326" w:rsidP="003958A5">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Ребенок – пассажир городского транспорта;</w:t>
      </w:r>
    </w:p>
    <w:p w:rsidR="00F76326" w:rsidRPr="00F76326" w:rsidRDefault="00F76326" w:rsidP="003958A5">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Ребенок – водитель детских транспортных средств (велосипед, </w:t>
      </w:r>
      <w:proofErr w:type="spellStart"/>
      <w:r w:rsidRPr="00F76326">
        <w:rPr>
          <w:rFonts w:ascii="Times New Roman" w:eastAsia="Times New Roman" w:hAnsi="Times New Roman" w:cs="Times New Roman"/>
          <w:color w:val="000000"/>
          <w:sz w:val="27"/>
          <w:szCs w:val="27"/>
          <w:lang w:eastAsia="ru-RU"/>
        </w:rPr>
        <w:t>снегокат</w:t>
      </w:r>
      <w:proofErr w:type="spellEnd"/>
      <w:r w:rsidRPr="00F76326">
        <w:rPr>
          <w:rFonts w:ascii="Times New Roman" w:eastAsia="Times New Roman" w:hAnsi="Times New Roman" w:cs="Times New Roman"/>
          <w:color w:val="000000"/>
          <w:sz w:val="27"/>
          <w:szCs w:val="27"/>
          <w:lang w:eastAsia="ru-RU"/>
        </w:rPr>
        <w:t>, санки, ролики и др.).</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связи с этим работа по воспитанию навыков безопасного поведения детей на улицах ни в коем случае не должна быть одноразовой акцией. Ее нужно проводить планово, систематически, постоянно. Она должна 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 Работа эта не должна выделяться в самостоятельный раздел, а должна входить во все разделы и направления программы воспитания в детском саду.</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организованные формы обучения на занятиях,</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совместную деятельность взрослого и ребенка,</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самостоятельную деятельность ребенка,</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воспитание навыков поведения,</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ознакомление с окружающим,</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развитие речи,</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художественную литературу,</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конструирование,</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изобразительное искусство,</w:t>
      </w:r>
    </w:p>
    <w:p w:rsidR="00F76326" w:rsidRPr="00F76326" w:rsidRDefault="00F76326" w:rsidP="003958A5">
      <w:pPr>
        <w:numPr>
          <w:ilvl w:val="0"/>
          <w:numId w:val="2"/>
        </w:num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игру.</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Методическая работа в дошкольном учреждении </w:t>
      </w:r>
      <w:proofErr w:type="gramStart"/>
      <w:r w:rsidRPr="00F76326">
        <w:rPr>
          <w:rFonts w:ascii="Times New Roman" w:eastAsia="Times New Roman" w:hAnsi="Times New Roman" w:cs="Times New Roman"/>
          <w:color w:val="000000"/>
          <w:sz w:val="27"/>
          <w:szCs w:val="27"/>
          <w:lang w:eastAsia="ru-RU"/>
        </w:rPr>
        <w:t>занимает особую роль</w:t>
      </w:r>
      <w:proofErr w:type="gramEnd"/>
      <w:r w:rsidRPr="00F76326">
        <w:rPr>
          <w:rFonts w:ascii="Times New Roman" w:eastAsia="Times New Roman" w:hAnsi="Times New Roman" w:cs="Times New Roman"/>
          <w:color w:val="000000"/>
          <w:sz w:val="27"/>
          <w:szCs w:val="27"/>
          <w:lang w:eastAsia="ru-RU"/>
        </w:rPr>
        <w:t>. Главную роль играет методический кабинет, который создаётся для оказания повседневной и целенаправленной методической помощи воспитателям в работе с детьми и родителями, в том числе и по профилактике детского дорожно-транспортного травматизма. Там находятся обобщённые материалы, вместе с собственным опытом представлен опыт работы других детских садов города. На все материалы составляются аннотации с краткими рекомендациями по их применению и использованию.</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 методическом кабинете должны быть наглядные учебные пособия для разных возрастных групп — демонстрационные картинки, плакаты, раздаточный дидактический материал, макеты улиц, схемы, разнообразные игрушки: специальные машины </w:t>
      </w:r>
      <w:proofErr w:type="gramStart"/>
      <w:r w:rsidRPr="00F76326">
        <w:rPr>
          <w:rFonts w:ascii="Times New Roman" w:eastAsia="Times New Roman" w:hAnsi="Times New Roman" w:cs="Times New Roman"/>
          <w:color w:val="000000"/>
          <w:sz w:val="27"/>
          <w:szCs w:val="27"/>
          <w:lang w:eastAsia="ru-RU"/>
        </w:rPr>
        <w:t xml:space="preserve">( </w:t>
      </w:r>
      <w:proofErr w:type="gramEnd"/>
      <w:r w:rsidRPr="00F76326">
        <w:rPr>
          <w:rFonts w:ascii="Times New Roman" w:eastAsia="Times New Roman" w:hAnsi="Times New Roman" w:cs="Times New Roman"/>
          <w:color w:val="000000"/>
          <w:sz w:val="27"/>
          <w:szCs w:val="27"/>
          <w:lang w:eastAsia="ru-RU"/>
        </w:rPr>
        <w:t>легковые, грузовые, скорой помощи, пожарные и другие); куклы, одетые в форму регулировщиков; необходимые атрибуты для управления движением — жезлы, светофоры и т. п.; методическая художественная литература, литературный материал для чтения и заучивания наизусть; сценарии праздников и развлечений. Большое внимание уделяется вопросам повышения квалификации педагогов, в том числе и в области профилактики детского дорожно-транспортного травматизма.</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Организуются выставки детских рисунков, пособий, дидактических игр; смотры на лучшую группу в работе по ПДД; разрабатываются материалы по работе с родителями </w:t>
      </w:r>
      <w:proofErr w:type="gramStart"/>
      <w:r w:rsidRPr="00F76326">
        <w:rPr>
          <w:rFonts w:ascii="Times New Roman" w:eastAsia="Times New Roman" w:hAnsi="Times New Roman" w:cs="Times New Roman"/>
          <w:color w:val="000000"/>
          <w:sz w:val="27"/>
          <w:szCs w:val="27"/>
          <w:lang w:eastAsia="ru-RU"/>
        </w:rPr>
        <w:t xml:space="preserve">( </w:t>
      </w:r>
      <w:proofErr w:type="gramEnd"/>
      <w:r w:rsidRPr="00F76326">
        <w:rPr>
          <w:rFonts w:ascii="Times New Roman" w:eastAsia="Times New Roman" w:hAnsi="Times New Roman" w:cs="Times New Roman"/>
          <w:color w:val="000000"/>
          <w:sz w:val="27"/>
          <w:szCs w:val="27"/>
          <w:lang w:eastAsia="ru-RU"/>
        </w:rPr>
        <w:t>анкеты, тесты и другие материалы).</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Н.Н.. Авдеева указывает на то, что воспитательный процесс рекомендуется осуществлять:</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в процессе специальных развивающих и обучающих занятий по дорожной тематике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F76326">
        <w:rPr>
          <w:rFonts w:ascii="Times New Roman" w:eastAsia="Times New Roman" w:hAnsi="Times New Roman" w:cs="Times New Roman"/>
          <w:color w:val="000000"/>
          <w:sz w:val="27"/>
          <w:szCs w:val="27"/>
          <w:lang w:eastAsia="ru-RU"/>
        </w:rPr>
        <w:t>со</w:t>
      </w:r>
      <w:proofErr w:type="gramEnd"/>
      <w:r w:rsidRPr="00F76326">
        <w:rPr>
          <w:rFonts w:ascii="Times New Roman" w:eastAsia="Times New Roman" w:hAnsi="Times New Roman" w:cs="Times New Roman"/>
          <w:color w:val="000000"/>
          <w:sz w:val="27"/>
          <w:szCs w:val="27"/>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w:t>
      </w:r>
      <w:r w:rsidRPr="00F76326">
        <w:rPr>
          <w:rFonts w:ascii="Times New Roman" w:eastAsia="Times New Roman" w:hAnsi="Times New Roman" w:cs="Times New Roman"/>
          <w:color w:val="000000"/>
          <w:sz w:val="27"/>
          <w:lang w:eastAsia="ru-RU"/>
        </w:rPr>
        <w:t> </w:t>
      </w:r>
      <w:r w:rsidRPr="00F76326">
        <w:rPr>
          <w:rFonts w:ascii="Times New Roman" w:eastAsia="Times New Roman" w:hAnsi="Times New Roman" w:cs="Times New Roman"/>
          <w:color w:val="000000"/>
          <w:sz w:val="27"/>
          <w:szCs w:val="27"/>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А.В. </w:t>
      </w:r>
      <w:proofErr w:type="spellStart"/>
      <w:r w:rsidRPr="00F76326">
        <w:rPr>
          <w:rFonts w:ascii="Times New Roman" w:eastAsia="Times New Roman" w:hAnsi="Times New Roman" w:cs="Times New Roman"/>
          <w:color w:val="000000"/>
          <w:sz w:val="27"/>
          <w:szCs w:val="27"/>
          <w:lang w:eastAsia="ru-RU"/>
        </w:rPr>
        <w:t>Гостюшин</w:t>
      </w:r>
      <w:proofErr w:type="spellEnd"/>
      <w:r w:rsidRPr="00F76326">
        <w:rPr>
          <w:rFonts w:ascii="Times New Roman" w:eastAsia="Times New Roman" w:hAnsi="Times New Roman" w:cs="Times New Roman"/>
          <w:color w:val="000000"/>
          <w:sz w:val="27"/>
          <w:szCs w:val="27"/>
          <w:lang w:eastAsia="ru-RU"/>
        </w:rPr>
        <w:t xml:space="preserve"> считает, что 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 [7, С.42].</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Он рекомендует использовать на занятиях с дошкольниками новые педагогические технологии: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моделирование опасных и безопасных дорожных ситуаций;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интерактивный опрос;</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анализ научной литературы по теме исследования позволил сделать следующие выводы.</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Программа воспитания и проведения дидактических занятий имеет целью не столько обучение дошкольников непосредственно правилам дорожного движения, сколько </w:t>
      </w:r>
      <w:r w:rsidRPr="00F76326">
        <w:rPr>
          <w:rFonts w:ascii="Times New Roman" w:eastAsia="Times New Roman" w:hAnsi="Times New Roman" w:cs="Times New Roman"/>
          <w:color w:val="000000"/>
          <w:sz w:val="27"/>
          <w:szCs w:val="27"/>
          <w:lang w:eastAsia="ru-RU"/>
        </w:rPr>
        <w:lastRenderedPageBreak/>
        <w:t>формирование и развитие у них навыков и положительных устойчивых привычек безопасного поведения на улице.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t>2. Эффективные формы и методы обучения детей дошкольного возраста с правилами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Главная цель воспитательной работы по обучению детей основам безопасности дорожного движения должна заключаться в формировании у детей необходимых умений и навыков, выработке положительных, устойчивых привычек безопасного поведения на улице. Воспитательный процесс рекомендуется осуществлять:</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В процессе специальных развивающих и обучающих занятий по дорожной тематике. 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 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сколько формирование и развитие у них навыков и положительных устойчивых привычек безопасного поведения на улице.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w:t>
      </w:r>
      <w:r w:rsidRPr="00F76326">
        <w:rPr>
          <w:rFonts w:ascii="Times New Roman" w:eastAsia="Times New Roman" w:hAnsi="Times New Roman" w:cs="Times New Roman"/>
          <w:color w:val="000000"/>
          <w:sz w:val="27"/>
          <w:szCs w:val="27"/>
          <w:lang w:eastAsia="ru-RU"/>
        </w:rPr>
        <w:lastRenderedPageBreak/>
        <w:t>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младшей группе занятия лучше всего проводить на прогулках (для лучшей наглядности). Педагогу важно объяснить детям, насколько настоящие автомобили опаснее по сравнению со знакомыми им игрушечными.</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 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 На прогулках с детьми среднего дошкольного возраста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 На улице полезно проводить упражнения на развитие глазомера и бокового зрения.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у ребят формируется умение чувствовать и различать скрытую угрозу в дорожной среде.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На занятиях в группе педагог может дать задание составить рассказ о дорожной ситуации.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объяснениях полезно использовать иллюстративный материал: книги и плакаты, где изображены опасные ситуации, к примеру: во дворе, а также различные указания по поведению рядом с проезжей частью.</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делать, чтобы быть в безопасности. 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F76326" w:rsidRPr="00F76326" w:rsidRDefault="00F76326" w:rsidP="00BE2F70">
      <w:pPr>
        <w:shd w:val="clear" w:color="auto" w:fill="FFFFFF"/>
        <w:spacing w:after="0"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 У дошкольников этой возрастной группы нужно развивать способности </w:t>
      </w:r>
      <w:proofErr w:type="gramStart"/>
      <w:r w:rsidRPr="00F76326">
        <w:rPr>
          <w:rFonts w:ascii="Times New Roman" w:eastAsia="Times New Roman" w:hAnsi="Times New Roman" w:cs="Times New Roman"/>
          <w:color w:val="000000"/>
          <w:sz w:val="27"/>
          <w:szCs w:val="27"/>
          <w:lang w:eastAsia="ru-RU"/>
        </w:rPr>
        <w:t>к</w:t>
      </w:r>
      <w:proofErr w:type="gramEnd"/>
    </w:p>
    <w:p w:rsidR="00F76326" w:rsidRPr="00F76326" w:rsidRDefault="00F76326" w:rsidP="00BE2F70">
      <w:pPr>
        <w:shd w:val="clear" w:color="auto" w:fill="FFFFFF"/>
        <w:spacing w:after="0"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восприятию пространственных отрезков и пространственной ориентации.</w:t>
      </w:r>
    </w:p>
    <w:p w:rsidR="00F76326" w:rsidRPr="00F76326" w:rsidRDefault="00F76326" w:rsidP="00BE2F70">
      <w:pPr>
        <w:shd w:val="clear" w:color="auto" w:fill="FFFFFF"/>
        <w:spacing w:after="0"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Они должны уметь самостоятельно давать оценку действиям водителя, пешехода и пассажира, предвидеть опасность на улице.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Следовательно, в игровом уголке 1 младшей группы должны быть:</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1. Набор транспортных средств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Иллюстрации с изображением транспортных средств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Кружки красного и зелёного цвета, макет пешеходного светофора.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4.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5. Дидактические игры «Собери машину» (из 4-х частей), «Поставь машину в гараж», «Светофор».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Во второй младшей группе дети продолжают работу. Поэтому следует добавить:</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Картинки для игры на классификацию видов транспорта «На чём едут пассажиры», «Найти такую же картинку».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2. </w:t>
      </w:r>
      <w:proofErr w:type="gramStart"/>
      <w:r w:rsidRPr="00F76326">
        <w:rPr>
          <w:rFonts w:ascii="Times New Roman" w:eastAsia="Times New Roman" w:hAnsi="Times New Roman" w:cs="Times New Roman"/>
          <w:color w:val="000000"/>
          <w:sz w:val="27"/>
          <w:szCs w:val="27"/>
          <w:lang w:eastAsia="ru-RU"/>
        </w:rPr>
        <w:t>Простейший макет улицы (желательно крупный), где обозначены тротуар и проезжая часть. </w:t>
      </w:r>
      <w:proofErr w:type="gramEnd"/>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Макет транспортного светофора (плоскостной).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Для ребят средней группы в уголке безопасности дорожного движения обязательно должен быть: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Макет светофора с переключающимися сигналами, действующий от батарейки.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Дидактические игры «Найди свой цвет», «Собери светофор»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На макете улицы необходимо нанести пешеходный переход.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старшей группе в уголке безопасности дорожного движения должны появиться: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4.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5. </w:t>
      </w:r>
      <w:proofErr w:type="gramStart"/>
      <w:r w:rsidRPr="00F76326">
        <w:rPr>
          <w:rFonts w:ascii="Times New Roman" w:eastAsia="Times New Roman" w:hAnsi="Times New Roman" w:cs="Times New Roman"/>
          <w:color w:val="000000"/>
          <w:sz w:val="27"/>
          <w:szCs w:val="27"/>
          <w:lang w:eastAsia="ru-RU"/>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w:t>
      </w:r>
      <w:proofErr w:type="gramEnd"/>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6. Дидактические игры: «О чём говорят знаки?», «Угадай знак», «Где спрятался знак?», «Перекрёсток», «Наша улица»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7. Кроме того, для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 подготовительной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Собирается картотека «опасных ситуаций» (для их показа можно сделать импровизированный телевизор, или компьютер)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2. Организовывается окно выдачи водительских удостоверений </w:t>
      </w:r>
      <w:proofErr w:type="gramStart"/>
      <w:r w:rsidRPr="00F76326">
        <w:rPr>
          <w:rFonts w:ascii="Times New Roman" w:eastAsia="Times New Roman" w:hAnsi="Times New Roman" w:cs="Times New Roman"/>
          <w:color w:val="000000"/>
          <w:sz w:val="27"/>
          <w:szCs w:val="27"/>
          <w:lang w:eastAsia="ru-RU"/>
        </w:rPr>
        <w:t>сдавшим</w:t>
      </w:r>
      <w:proofErr w:type="gramEnd"/>
      <w:r w:rsidRPr="00F76326">
        <w:rPr>
          <w:rFonts w:ascii="Times New Roman" w:eastAsia="Times New Roman" w:hAnsi="Times New Roman" w:cs="Times New Roman"/>
          <w:color w:val="000000"/>
          <w:sz w:val="27"/>
          <w:szCs w:val="27"/>
          <w:lang w:eastAsia="ru-RU"/>
        </w:rPr>
        <w:t xml:space="preserve"> экзамен по ПДД. </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Во всех группах хорошо иметь </w:t>
      </w:r>
      <w:proofErr w:type="spellStart"/>
      <w:r w:rsidRPr="00F76326">
        <w:rPr>
          <w:rFonts w:ascii="Times New Roman" w:eastAsia="Times New Roman" w:hAnsi="Times New Roman" w:cs="Times New Roman"/>
          <w:color w:val="000000"/>
          <w:sz w:val="27"/>
          <w:szCs w:val="27"/>
          <w:lang w:eastAsia="ru-RU"/>
        </w:rPr>
        <w:t>фланелеграф</w:t>
      </w:r>
      <w:proofErr w:type="spellEnd"/>
      <w:r w:rsidRPr="00F76326">
        <w:rPr>
          <w:rFonts w:ascii="Times New Roman" w:eastAsia="Times New Roman" w:hAnsi="Times New Roman" w:cs="Times New Roman"/>
          <w:color w:val="000000"/>
          <w:sz w:val="27"/>
          <w:szCs w:val="27"/>
          <w:lang w:eastAsia="ru-RU"/>
        </w:rPr>
        <w:t xml:space="preserve"> – для моделирования ситуаций на дороге, а также набор диапозитивов по различным темам.</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Можно использовать сочетание разнообразных по содержанию и форме видов детской деятельности: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наблюдения, экскурсии;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игры,  соревнования, подвижные, дидактические, сюжетно-ролевые («Семья», «Перекресток», «Больница»), театрализованные;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составление коллажей;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моделирование и анализ заданных ситуаций;</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lastRenderedPageBreak/>
        <w:t>- сочинение историй и оформление их в книжечки;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-беседы, чтение художественной литературы.</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-познавательные викторины, на которых дети показывают свои знания;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минутки безопасности;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больше всего дети любят смотреть мультфильмы и игровые передачи, а также с удовольствием просматривают обучающие ролики: «Осторожные сказки».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Большое внимание следует уделять работе с родителями. На собраниях и в беседах с помощью наглядной пропаганды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Поэтому перед педагогами дошкольного учреждения стоит  задача – донести информацию не только до детей, но и их родителей таким образом, чтобы у них выработалась жизненно важная привычка соблюдать правила дорожного движения и научить поступать так же своих детей.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Учитывая важную роль родителей в вопросе обучения детей правилам дорожного движения, уголок для родителей должен содержать:</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1. Информацию о состоянии дорожно-транспортного травматизма в городе;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2. Причины дорожно-транспортных происшествий с участием детей;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3. Рекомендации родителям по вопросам обучения детей безопасному поведению на дороге;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4. Перечень и описание игр, направленных на закрепление у детей уже имеющихся знаний по Правилам дорожного движения;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5. Рассказы детей о поведении на дороге при движении в детский сад и обратно с родителями.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Таким образом, обучение детей правилам безопасности дорожного движения — это систематический и целенаправленный процесс, в ходе которого обучаемые получают знания, умения и навыки, необходимые для безопасного движения.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BE2F70" w:rsidRDefault="00BE2F70" w:rsidP="003958A5">
      <w:pPr>
        <w:shd w:val="clear" w:color="auto" w:fill="FFFFFF"/>
        <w:spacing w:before="100" w:beforeAutospacing="1" w:after="100" w:afterAutospacing="1" w:line="102" w:lineRule="atLeast"/>
        <w:jc w:val="both"/>
        <w:rPr>
          <w:rFonts w:ascii="Times New Roman" w:eastAsia="Times New Roman" w:hAnsi="Times New Roman" w:cs="Times New Roman"/>
          <w:b/>
          <w:bCs/>
          <w:color w:val="000000"/>
          <w:sz w:val="27"/>
          <w:szCs w:val="27"/>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lastRenderedPageBreak/>
        <w:t>3. Роль родителей в обучении детей правилам дорожного движения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Осуществлять обучение детей правилам дорожного движения </w:t>
      </w:r>
      <w:proofErr w:type="gramStart"/>
      <w:r w:rsidRPr="00F76326">
        <w:rPr>
          <w:rFonts w:ascii="Times New Roman" w:eastAsia="Times New Roman" w:hAnsi="Times New Roman" w:cs="Times New Roman"/>
          <w:color w:val="000000"/>
          <w:sz w:val="27"/>
          <w:szCs w:val="27"/>
          <w:lang w:eastAsia="ru-RU"/>
        </w:rPr>
        <w:t xml:space="preserve">помогают </w:t>
      </w:r>
      <w:proofErr w:type="spellStart"/>
      <w:r w:rsidRPr="00F76326">
        <w:rPr>
          <w:rFonts w:ascii="Times New Roman" w:eastAsia="Times New Roman" w:hAnsi="Times New Roman" w:cs="Times New Roman"/>
          <w:color w:val="000000"/>
          <w:sz w:val="27"/>
          <w:szCs w:val="27"/>
          <w:lang w:eastAsia="ru-RU"/>
        </w:rPr>
        <w:t>родителиРеальный</w:t>
      </w:r>
      <w:proofErr w:type="spellEnd"/>
      <w:r w:rsidRPr="00F76326">
        <w:rPr>
          <w:rFonts w:ascii="Times New Roman" w:eastAsia="Times New Roman" w:hAnsi="Times New Roman" w:cs="Times New Roman"/>
          <w:color w:val="000000"/>
          <w:sz w:val="27"/>
          <w:szCs w:val="27"/>
          <w:lang w:eastAsia="ru-RU"/>
        </w:rPr>
        <w:t xml:space="preserve"> опыт ребенка на улице связан</w:t>
      </w:r>
      <w:proofErr w:type="gramEnd"/>
      <w:r w:rsidRPr="00F76326">
        <w:rPr>
          <w:rFonts w:ascii="Times New Roman" w:eastAsia="Times New Roman" w:hAnsi="Times New Roman" w:cs="Times New Roman"/>
          <w:color w:val="000000"/>
          <w:sz w:val="27"/>
          <w:szCs w:val="27"/>
          <w:lang w:eastAsia="ru-RU"/>
        </w:rPr>
        <w:t xml:space="preserve"> с тем, где живут его родители, какими видами транспорта они пользуются, далеко ли от  дома его детский сад  и как он до него добирается.</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Поведение ребенка формируется  под  воздействием поведения взрослых. Поскольку чаще всего он переходит дорогу вместе с родителями, то взаимодействие детского сада с семьей  в вопросах воспитания, предусмотрительного отношения к транспорту  является  первостепенным.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Важно объяснить родителям, что ребенок должен не просто бояться  получить травму или пугаться машин, а понимать, что и по его вине могут возникнуть аварии и пострадать другие люди. Взрослые должны, общаясь с ребенком на улице постоянно   объяснять свое поведение при переходе улицы, при пользовании  личным и общественным транспортом.</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Разыгрывая ситуации с машинками, поездами, куклами, планами  улиц и т.п. дети могут  уже  в  дошкольном возрасте понять, как устроены, правила  взаимодействия  участников дорожного движения.  Смотреть на идущих и стоящих людей  с точки зрения водителя транспортного средства, катаясь на коньках, роликовых коньках, лыжах, санках, самокатах, велосипедах  дети могут приобрести опыт передвижения с разной  скоростью, почувствовать, что  значит, столкнуться с препятствием  на  большой  скорости.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Все это должны знать и родители.</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t> </w:t>
      </w:r>
      <w:r w:rsidRPr="00F76326">
        <w:rPr>
          <w:rFonts w:ascii="Times New Roman" w:eastAsia="Times New Roman" w:hAnsi="Times New Roman" w:cs="Times New Roman"/>
          <w:color w:val="000000"/>
          <w:sz w:val="27"/>
          <w:szCs w:val="27"/>
          <w:lang w:eastAsia="ru-RU"/>
        </w:rPr>
        <w:t>Работа с родителями может принимать разнообразные формы:</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Совместные развлечения и досуги: «Азбуку улиц все знать должны», «Грамотный пешеход».</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Консультации воспитателя: «Роль взрослых в обучении детей безопасному поведению на дороге», «Особенности поведения детей дошкольного возраста на дороге».</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Создание памяток, ширм на дорожную тематику: «Внимание – переходим улицу», «Родителю – водителю», «Как ездить в общественном транспорте», «Помните ли вы?»</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Анкетирование.</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Показательные занятия.</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Встречи с инспектором ГИБДД. Просмотры видеофильмов: «К чему приводит невнимание к детям».</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Тематические беседы, встречи за круглым столом: «А в нашей семье так» – обмен опытом.</w:t>
      </w:r>
    </w:p>
    <w:p w:rsidR="00F76326" w:rsidRPr="00F76326" w:rsidRDefault="00F76326" w:rsidP="003958A5">
      <w:pPr>
        <w:numPr>
          <w:ilvl w:val="0"/>
          <w:numId w:val="3"/>
        </w:num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Конкурсы: рисунков: «Моя улица», «Дорога глазами детей», «Нужные знаки»; макетов, светофоров.</w:t>
      </w:r>
    </w:p>
    <w:p w:rsidR="00F76326" w:rsidRPr="00F76326" w:rsidRDefault="00F76326" w:rsidP="003958A5">
      <w:pPr>
        <w:shd w:val="clear" w:color="auto" w:fill="FFFFFF"/>
        <w:spacing w:before="100" w:beforeAutospacing="1" w:after="100" w:afterAutospacing="1" w:line="240" w:lineRule="auto"/>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u w:val="single"/>
          <w:lang w:eastAsia="ru-RU"/>
        </w:rPr>
        <w:lastRenderedPageBreak/>
        <w:t>Содержание уголков для родителей по изучению правил дорожного движения</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sidRPr="00F76326">
        <w:rPr>
          <w:rFonts w:ascii="Times New Roman" w:eastAsia="Times New Roman" w:hAnsi="Times New Roman" w:cs="Times New Roman"/>
          <w:color w:val="000000"/>
          <w:sz w:val="27"/>
          <w:szCs w:val="27"/>
          <w:lang w:eastAsia="ru-RU"/>
        </w:rPr>
        <w:t>зависит насколько прочно овладеет</w:t>
      </w:r>
      <w:proofErr w:type="gramEnd"/>
      <w:r w:rsidRPr="00F76326">
        <w:rPr>
          <w:rFonts w:ascii="Times New Roman" w:eastAsia="Times New Roman" w:hAnsi="Times New Roman" w:cs="Times New Roman"/>
          <w:color w:val="000000"/>
          <w:sz w:val="27"/>
          <w:szCs w:val="27"/>
          <w:lang w:eastAsia="ru-RU"/>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 комфортно.</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Уголок может быть оформлен так:</w:t>
      </w:r>
    </w:p>
    <w:p w:rsidR="00F76326" w:rsidRPr="00F76326" w:rsidRDefault="00F76326" w:rsidP="003958A5">
      <w:pPr>
        <w:numPr>
          <w:ilvl w:val="0"/>
          <w:numId w:val="4"/>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Единый стенд (размеры зависят от наличия свободной площади и количества помещаемой информации, но не менее 30*65 см).</w:t>
      </w:r>
    </w:p>
    <w:p w:rsidR="00F76326" w:rsidRPr="00F76326" w:rsidRDefault="00F76326" w:rsidP="003958A5">
      <w:pPr>
        <w:numPr>
          <w:ilvl w:val="0"/>
          <w:numId w:val="4"/>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Набор составных частей, каждая из которых предназначена для размещения отдельной информации</w:t>
      </w:r>
    </w:p>
    <w:p w:rsidR="00F76326" w:rsidRPr="00F76326" w:rsidRDefault="00F76326" w:rsidP="003958A5">
      <w:pPr>
        <w:numPr>
          <w:ilvl w:val="0"/>
          <w:numId w:val="4"/>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Книжка-раскладушка</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«Цена спешки – жизнь вашего ребёнка»</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«Внимание – мы ваши дети!»</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«Ребёнок имеет право жить!»</w:t>
      </w:r>
    </w:p>
    <w:p w:rsidR="00F76326" w:rsidRPr="00F76326" w:rsidRDefault="00F76326" w:rsidP="003958A5">
      <w:pPr>
        <w:numPr>
          <w:ilvl w:val="0"/>
          <w:numId w:val="5"/>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«Глупо экономить своё время, за счёт жизни ребёнка»</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Учитывая важную роль родителей в вопросе обучения детей правилам дорожного движения, уголок для родителей должен содержать:</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Информацию о состоянии дорожно-транспортного травматизма в городе</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Причины дорожно-транспортных происшествий с участием детей</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Рекомендации родителям по вопросам обучения детей безопасному поведению на дороге.</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Перечень и описание игр, направленных на закрепление у детей уже имеющихся знаний по Правилам дорожного движения</w:t>
      </w:r>
    </w:p>
    <w:p w:rsidR="00F76326" w:rsidRPr="00F76326" w:rsidRDefault="00F76326" w:rsidP="003958A5">
      <w:pPr>
        <w:numPr>
          <w:ilvl w:val="0"/>
          <w:numId w:val="6"/>
        </w:num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Рассказы детей о поведении на дороге при движении в детский сад и обратно с родителями.</w:t>
      </w:r>
    </w:p>
    <w:p w:rsidR="00F76326" w:rsidRPr="00F76326" w:rsidRDefault="00F76326" w:rsidP="003958A5">
      <w:pPr>
        <w:shd w:val="clear" w:color="auto" w:fill="FFFFFF"/>
        <w:spacing w:before="100" w:beforeAutospacing="1" w:after="100" w:afterAutospacing="1" w:line="27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В ходе учебного года на родительских собраниях необходимо доводить до родителей учебную программу в той части, где предусматриваются мероприятия по предупреждению детского травматизма на улице, во дворах. Обращать внимание </w:t>
      </w:r>
      <w:r w:rsidRPr="00F76326">
        <w:rPr>
          <w:rFonts w:ascii="Times New Roman" w:eastAsia="Times New Roman" w:hAnsi="Times New Roman" w:cs="Times New Roman"/>
          <w:color w:val="000000"/>
          <w:sz w:val="27"/>
          <w:szCs w:val="27"/>
          <w:lang w:eastAsia="ru-RU"/>
        </w:rPr>
        <w:lastRenderedPageBreak/>
        <w:t>родителей на особо опасные участки во дворе, на улице, а также рекомендовать места для игр детей.</w:t>
      </w:r>
    </w:p>
    <w:p w:rsidR="00F76326" w:rsidRPr="00F76326" w:rsidRDefault="00F76326" w:rsidP="003958A5">
      <w:pPr>
        <w:shd w:val="clear" w:color="auto" w:fill="FFFFFF"/>
        <w:spacing w:before="100" w:beforeAutospacing="1" w:after="100" w:afterAutospacing="1" w:line="193"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xml:space="preserve">Рекомендовать, особенно молодым родителям, составлять схему двора с указанием опасных мест. Это помогает детям быстрее ориентироваться и избежать несчастных случаев. По этим схемам можно предложить детям рассказать, как они будут играть во дворе: где безопасно кататься на велосипеде, играть в мяч, бадминтон и другие игры. И наоборот, дети должны рассказать, где им запрещено играть; это стоянки автомобилей, гаражи, мусорные ящики, различные строения. Все это дисциплинирует детей, они быстрее понимают, что можно, а чего нельзя делать. </w:t>
      </w:r>
      <w:proofErr w:type="gramStart"/>
      <w:r w:rsidRPr="00F76326">
        <w:rPr>
          <w:rFonts w:ascii="Times New Roman" w:eastAsia="Times New Roman" w:hAnsi="Times New Roman" w:cs="Times New Roman"/>
          <w:color w:val="000000"/>
          <w:sz w:val="27"/>
          <w:szCs w:val="27"/>
          <w:lang w:eastAsia="ru-RU"/>
        </w:rPr>
        <w:t>В ходе повседневной работы с родителями  информировать их о том, как ребенок ведет себя на прогулках, в группе, и давать им необходимые рекомендации, например: прочитать стихотворение; купить ребенку (или сделать с ним вместе) игрушечные автомобили, светофоры, фигурки постовых и организовать игру с различными ситуациями, в которые дети могут попасть на улице.</w:t>
      </w:r>
      <w:proofErr w:type="gramEnd"/>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Сейчас, когда у многих родителей имеется видеоаппаратура, компьютерная техника, можно использовать их для обучения ребенка правилам дорожного движения и безопасному поведению на дорогах и улицах.</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Рекомендовать родителям во время прогулок с детьми следующее: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понаблюдать за работой светофора, обратить внимание ребенка на связь между цветами на светофоре и движением машин и пешеходов;</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 показать знаки дорожного движения, рассказать об их назначении и порядке действий пешеходов и водителей.</w:t>
      </w:r>
    </w:p>
    <w:p w:rsidR="00F76326" w:rsidRPr="00F76326" w:rsidRDefault="00F76326" w:rsidP="003958A5">
      <w:pPr>
        <w:shd w:val="clear" w:color="auto" w:fill="FFFFFF"/>
        <w:spacing w:before="100" w:beforeAutospacing="1" w:after="100" w:afterAutospacing="1" w:line="193"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Ребенок учится законам дороги,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 Для закрепления программного материала детям даются задания на дом, которые они выполняли под руководством родителей.</w:t>
      </w: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BE2F70" w:rsidRDefault="00BE2F70" w:rsidP="00BE2F7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
    <w:p w:rsidR="00F76326" w:rsidRPr="00F76326" w:rsidRDefault="00F76326" w:rsidP="00BE2F70">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F76326">
        <w:rPr>
          <w:rFonts w:ascii="Times New Roman" w:eastAsia="Times New Roman" w:hAnsi="Times New Roman" w:cs="Times New Roman"/>
          <w:b/>
          <w:bCs/>
          <w:color w:val="000000"/>
          <w:sz w:val="27"/>
          <w:szCs w:val="27"/>
          <w:lang w:eastAsia="ru-RU"/>
        </w:rPr>
        <w:lastRenderedPageBreak/>
        <w:t>Заключение</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Систематическая работа с детьми по обучению правилам дорожного движения, использование эффективных, современных методов и приемов, учет возрастных особенностей дают положительные результаты. Диагностика знаний по правилам дорожного движения и безопасному поведению показывает, такие результаты: что все дети хорошо усвоили дорожные знаки, знают правила перехода дороги со светофором и без светофора, отлично знают правила поведения пассажиров.</w:t>
      </w:r>
      <w:r w:rsidR="00BE2F70">
        <w:rPr>
          <w:rFonts w:ascii="Times New Roman" w:eastAsia="Times New Roman" w:hAnsi="Times New Roman" w:cs="Times New Roman"/>
          <w:color w:val="000000"/>
          <w:sz w:val="27"/>
          <w:szCs w:val="27"/>
          <w:lang w:eastAsia="ru-RU"/>
        </w:rPr>
        <w:t xml:space="preserve"> </w:t>
      </w:r>
      <w:r w:rsidRPr="00F76326">
        <w:rPr>
          <w:rFonts w:ascii="Times New Roman" w:eastAsia="Times New Roman" w:hAnsi="Times New Roman" w:cs="Times New Roman"/>
          <w:color w:val="000000"/>
          <w:sz w:val="27"/>
          <w:szCs w:val="27"/>
          <w:lang w:eastAsia="ru-RU"/>
        </w:rPr>
        <w:t xml:space="preserve">Главное для воспитателей и родителей в приобщении дошкольников к правилам дорожного движения – донести до детей смысл, необходимость знаний и навыков по данной проблеме. И всегда необходимо помнить, что ребенок учится законам дорог, беря пример с членов семьи и других взрослых.  Ведь мало просто </w:t>
      </w:r>
      <w:proofErr w:type="gramStart"/>
      <w:r w:rsidRPr="00F76326">
        <w:rPr>
          <w:rFonts w:ascii="Times New Roman" w:eastAsia="Times New Roman" w:hAnsi="Times New Roman" w:cs="Times New Roman"/>
          <w:color w:val="000000"/>
          <w:sz w:val="27"/>
          <w:szCs w:val="27"/>
          <w:lang w:eastAsia="ru-RU"/>
        </w:rPr>
        <w:t>прочитать</w:t>
      </w:r>
      <w:proofErr w:type="gramEnd"/>
      <w:r w:rsidRPr="00F76326">
        <w:rPr>
          <w:rFonts w:ascii="Times New Roman" w:eastAsia="Times New Roman" w:hAnsi="Times New Roman" w:cs="Times New Roman"/>
          <w:color w:val="000000"/>
          <w:sz w:val="27"/>
          <w:szCs w:val="27"/>
          <w:lang w:eastAsia="ru-RU"/>
        </w:rPr>
        <w:t>, рассказать, научить ребенка, нужно показать как правильно вести себя на улице. Иначе всякое целенаправленное обучение теряет смысл.      </w:t>
      </w:r>
    </w:p>
    <w:p w:rsidR="00F76326" w:rsidRPr="00F76326" w:rsidRDefault="00F76326" w:rsidP="003958A5">
      <w:pPr>
        <w:shd w:val="clear" w:color="auto" w:fill="FFFFFF"/>
        <w:spacing w:before="100" w:beforeAutospacing="1" w:after="100" w:afterAutospacing="1" w:line="102" w:lineRule="atLeast"/>
        <w:jc w:val="both"/>
        <w:rPr>
          <w:rFonts w:ascii="Tahoma" w:eastAsia="Times New Roman" w:hAnsi="Tahoma" w:cs="Tahoma"/>
          <w:color w:val="000000"/>
          <w:sz w:val="18"/>
          <w:szCs w:val="18"/>
          <w:lang w:eastAsia="ru-RU"/>
        </w:rPr>
      </w:pPr>
      <w:r w:rsidRPr="00F76326">
        <w:rPr>
          <w:rFonts w:ascii="Times New Roman" w:eastAsia="Times New Roman" w:hAnsi="Times New Roman" w:cs="Times New Roman"/>
          <w:color w:val="000000"/>
          <w:sz w:val="27"/>
          <w:szCs w:val="27"/>
          <w:lang w:eastAsia="ru-RU"/>
        </w:rPr>
        <w:t>И в заключении хочется сказать, что каждому педагогу, которому доверено воспитание детей, необходимо овладеть современными научно – педагогическими знаниями, основанными на практическом опыте и рекомендациях работников ГИБДД. Только тогда число дорожно – транспортных происшествий с участием детей значительно уменьшится. Понимая проблему безопасности дорожного движения и осуществляя планомерную, и целенаправленную работу по формированию у дошкольников основ безопасного поведения на дорогах и улицах города, мы можем предположить, что полученные знания пригодятся воспитанникам и родителям дошкольников в дальнейшем и сохранят не только здоровье, но и жизнь. </w:t>
      </w:r>
    </w:p>
    <w:p w:rsidR="00F76326" w:rsidRPr="00BE2F70" w:rsidRDefault="00F76326" w:rsidP="00BE2F70">
      <w:pPr>
        <w:shd w:val="clear" w:color="auto" w:fill="FFFFFF"/>
        <w:spacing w:after="0" w:line="102" w:lineRule="atLeast"/>
        <w:jc w:val="center"/>
        <w:rPr>
          <w:rFonts w:ascii="Times New Roman" w:eastAsia="Times New Roman" w:hAnsi="Times New Roman" w:cs="Times New Roman"/>
          <w:sz w:val="18"/>
          <w:szCs w:val="18"/>
          <w:lang w:eastAsia="ru-RU"/>
        </w:rPr>
      </w:pPr>
      <w:r w:rsidRPr="00BE2F70">
        <w:rPr>
          <w:rFonts w:ascii="Times New Roman" w:eastAsia="Times New Roman" w:hAnsi="Times New Roman" w:cs="Times New Roman"/>
          <w:b/>
          <w:bCs/>
          <w:sz w:val="27"/>
          <w:szCs w:val="27"/>
          <w:lang w:eastAsia="ru-RU"/>
        </w:rPr>
        <w:t>Список использованной литературы</w:t>
      </w:r>
    </w:p>
    <w:p w:rsidR="00F76326" w:rsidRPr="00BE2F70" w:rsidRDefault="00F76326" w:rsidP="00BE2F70">
      <w:pPr>
        <w:shd w:val="clear" w:color="auto" w:fill="FFFFFF"/>
        <w:spacing w:after="0" w:line="102" w:lineRule="atLeast"/>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 xml:space="preserve">1. Антюхин Э., Сулла М. Концепция </w:t>
      </w:r>
      <w:proofErr w:type="gramStart"/>
      <w:r w:rsidRPr="00BE2F70">
        <w:rPr>
          <w:rFonts w:ascii="Times New Roman" w:eastAsia="Times New Roman" w:hAnsi="Times New Roman" w:cs="Times New Roman"/>
          <w:sz w:val="27"/>
          <w:szCs w:val="27"/>
          <w:lang w:eastAsia="ru-RU"/>
        </w:rPr>
        <w:t>воспитания безопасности жизнедеятельности // Основы безопасности</w:t>
      </w:r>
      <w:proofErr w:type="gramEnd"/>
      <w:r w:rsidRPr="00BE2F70">
        <w:rPr>
          <w:rFonts w:ascii="Times New Roman" w:eastAsia="Times New Roman" w:hAnsi="Times New Roman" w:cs="Times New Roman"/>
          <w:sz w:val="27"/>
          <w:szCs w:val="27"/>
          <w:lang w:eastAsia="ru-RU"/>
        </w:rPr>
        <w:t xml:space="preserve"> жизни. - 1997. - № 5. С-5</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2. Клименко В.Р. «Обучайте дошкольников правилам движения».</w:t>
      </w:r>
    </w:p>
    <w:p w:rsidR="00F76326" w:rsidRPr="00BE2F70" w:rsidRDefault="00F76326" w:rsidP="00BE2F70">
      <w:pPr>
        <w:shd w:val="clear" w:color="auto" w:fill="FFFFFF"/>
        <w:spacing w:after="0" w:line="102" w:lineRule="atLeast"/>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М. «Просвещение» 1973 г.</w:t>
      </w:r>
    </w:p>
    <w:p w:rsidR="00F76326" w:rsidRPr="00BE2F70" w:rsidRDefault="00F76326" w:rsidP="00BE2F70">
      <w:pPr>
        <w:shd w:val="clear" w:color="auto" w:fill="FFFFFF"/>
        <w:spacing w:after="0" w:line="102" w:lineRule="atLeast"/>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3. Лапшин В.И. Правила дорожного движения РФ. М. «Транспорт» 1999 г.</w:t>
      </w:r>
    </w:p>
    <w:p w:rsidR="00F76326" w:rsidRPr="00BE2F70" w:rsidRDefault="00F76326" w:rsidP="00BE2F70">
      <w:pPr>
        <w:shd w:val="clear" w:color="auto" w:fill="FFFFFF"/>
        <w:spacing w:after="0" w:line="102" w:lineRule="atLeast"/>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4. Программа «Детство». Авторский коллектив - преподаватели кафедры дошкольной педагогики РГПУ им. А.И. Герцена.</w:t>
      </w:r>
    </w:p>
    <w:p w:rsidR="00F76326" w:rsidRPr="00BE2F70" w:rsidRDefault="00F76326" w:rsidP="00BE2F70">
      <w:pPr>
        <w:shd w:val="clear" w:color="auto" w:fill="FFFFFF"/>
        <w:spacing w:after="0" w:line="240" w:lineRule="auto"/>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5. Программа «Истоки». Авторский коллектив - научные сотрудники Центра «Дошкольное детство» им. А.В. Запорожца.</w:t>
      </w:r>
    </w:p>
    <w:p w:rsidR="00F76326" w:rsidRPr="00BE2F70" w:rsidRDefault="00F76326" w:rsidP="00BE2F70">
      <w:pPr>
        <w:shd w:val="clear" w:color="auto" w:fill="FFFFFF"/>
        <w:spacing w:after="0" w:line="102" w:lineRule="atLeast"/>
        <w:jc w:val="both"/>
        <w:outlineLvl w:val="1"/>
        <w:rPr>
          <w:rFonts w:ascii="Times New Roman" w:eastAsia="Times New Roman" w:hAnsi="Times New Roman" w:cs="Times New Roman"/>
          <w:sz w:val="36"/>
          <w:szCs w:val="36"/>
          <w:lang w:eastAsia="ru-RU"/>
        </w:rPr>
      </w:pPr>
      <w:r w:rsidRPr="00BE2F70">
        <w:rPr>
          <w:rFonts w:ascii="Times New Roman" w:eastAsia="Times New Roman" w:hAnsi="Times New Roman" w:cs="Times New Roman"/>
          <w:sz w:val="27"/>
          <w:szCs w:val="27"/>
          <w:lang w:eastAsia="ru-RU"/>
        </w:rPr>
        <w:t xml:space="preserve">6. Программа </w:t>
      </w:r>
      <w:proofErr w:type="spellStart"/>
      <w:r w:rsidRPr="00BE2F70">
        <w:rPr>
          <w:rFonts w:ascii="Times New Roman" w:eastAsia="Times New Roman" w:hAnsi="Times New Roman" w:cs="Times New Roman"/>
          <w:sz w:val="27"/>
          <w:szCs w:val="27"/>
          <w:lang w:eastAsia="ru-RU"/>
        </w:rPr>
        <w:t>здоровьесберегающего</w:t>
      </w:r>
      <w:proofErr w:type="spellEnd"/>
      <w:r w:rsidRPr="00BE2F70">
        <w:rPr>
          <w:rFonts w:ascii="Times New Roman" w:eastAsia="Times New Roman" w:hAnsi="Times New Roman" w:cs="Times New Roman"/>
          <w:sz w:val="27"/>
          <w:szCs w:val="27"/>
          <w:lang w:eastAsia="ru-RU"/>
        </w:rPr>
        <w:t xml:space="preserve"> направления «Основы безопасности детей дошкольного возраста» Авторы: Р. Б. </w:t>
      </w:r>
      <w:proofErr w:type="spellStart"/>
      <w:r w:rsidRPr="00BE2F70">
        <w:rPr>
          <w:rFonts w:ascii="Times New Roman" w:eastAsia="Times New Roman" w:hAnsi="Times New Roman" w:cs="Times New Roman"/>
          <w:sz w:val="27"/>
          <w:szCs w:val="27"/>
          <w:lang w:eastAsia="ru-RU"/>
        </w:rPr>
        <w:t>Стеркина</w:t>
      </w:r>
      <w:proofErr w:type="spellEnd"/>
      <w:r w:rsidRPr="00BE2F70">
        <w:rPr>
          <w:rFonts w:ascii="Times New Roman" w:eastAsia="Times New Roman" w:hAnsi="Times New Roman" w:cs="Times New Roman"/>
          <w:sz w:val="27"/>
          <w:szCs w:val="27"/>
          <w:lang w:eastAsia="ru-RU"/>
        </w:rPr>
        <w:t>, О. Л. Князева, Н. Н. Авдеева.</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7. </w:t>
      </w:r>
      <w:proofErr w:type="spellStart"/>
      <w:r w:rsidRPr="00BE2F70">
        <w:rPr>
          <w:rFonts w:ascii="Times New Roman" w:eastAsia="Times New Roman" w:hAnsi="Times New Roman" w:cs="Times New Roman"/>
          <w:sz w:val="27"/>
          <w:szCs w:val="27"/>
          <w:lang w:eastAsia="ru-RU"/>
        </w:rPr>
        <w:t>Саулина</w:t>
      </w:r>
      <w:proofErr w:type="spellEnd"/>
      <w:r w:rsidRPr="00BE2F70">
        <w:rPr>
          <w:rFonts w:ascii="Times New Roman" w:eastAsia="Times New Roman" w:hAnsi="Times New Roman" w:cs="Times New Roman"/>
          <w:sz w:val="27"/>
          <w:szCs w:val="27"/>
          <w:lang w:eastAsia="ru-RU"/>
        </w:rPr>
        <w:t xml:space="preserve"> Т.Ф. «Три сигнала светофора» М. «Просвещение» 1989 г.</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8. </w:t>
      </w:r>
      <w:proofErr w:type="spellStart"/>
      <w:r w:rsidRPr="00BE2F70">
        <w:rPr>
          <w:rFonts w:ascii="Times New Roman" w:eastAsia="Times New Roman" w:hAnsi="Times New Roman" w:cs="Times New Roman"/>
          <w:sz w:val="27"/>
          <w:szCs w:val="27"/>
          <w:lang w:eastAsia="ru-RU"/>
        </w:rPr>
        <w:t>Степаненкова</w:t>
      </w:r>
      <w:proofErr w:type="spellEnd"/>
      <w:r w:rsidRPr="00BE2F70">
        <w:rPr>
          <w:rFonts w:ascii="Times New Roman" w:eastAsia="Times New Roman" w:hAnsi="Times New Roman" w:cs="Times New Roman"/>
          <w:sz w:val="27"/>
          <w:szCs w:val="27"/>
          <w:lang w:eastAsia="ru-RU"/>
        </w:rPr>
        <w:t xml:space="preserve"> Э.Я., Филенко М.Ф. «Дошкольникам о правилах дорожного движения». М. «Просвещение» 1975 г.</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9. </w:t>
      </w:r>
      <w:proofErr w:type="spellStart"/>
      <w:r w:rsidRPr="00BE2F70">
        <w:rPr>
          <w:rFonts w:ascii="Times New Roman" w:eastAsia="Times New Roman" w:hAnsi="Times New Roman" w:cs="Times New Roman"/>
          <w:sz w:val="27"/>
          <w:szCs w:val="27"/>
          <w:lang w:eastAsia="ru-RU"/>
        </w:rPr>
        <w:t>Хромцова</w:t>
      </w:r>
      <w:proofErr w:type="spellEnd"/>
      <w:r w:rsidRPr="00BE2F70">
        <w:rPr>
          <w:rFonts w:ascii="Times New Roman" w:eastAsia="Times New Roman" w:hAnsi="Times New Roman" w:cs="Times New Roman"/>
          <w:sz w:val="27"/>
          <w:szCs w:val="27"/>
          <w:lang w:eastAsia="ru-RU"/>
        </w:rPr>
        <w:t xml:space="preserve"> Т.Г. Воспитание безопасного поведения дошкольников на улице: Учебное пособие – М.: Центр педагогического образования, 2007.</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10. Черепанова С.Н. Правила дорожного движения – М.: «Издательство Скрипторий 2003», 2009.</w:t>
      </w:r>
    </w:p>
    <w:p w:rsidR="00F76326" w:rsidRPr="00BE2F70" w:rsidRDefault="00F76326" w:rsidP="00BE2F70">
      <w:pPr>
        <w:shd w:val="clear" w:color="auto" w:fill="FFFFFF"/>
        <w:spacing w:after="0" w:line="240" w:lineRule="auto"/>
        <w:jc w:val="both"/>
        <w:rPr>
          <w:rFonts w:ascii="Times New Roman" w:eastAsia="Times New Roman" w:hAnsi="Times New Roman" w:cs="Times New Roman"/>
          <w:sz w:val="18"/>
          <w:szCs w:val="18"/>
          <w:lang w:eastAsia="ru-RU"/>
        </w:rPr>
      </w:pPr>
      <w:r w:rsidRPr="00BE2F70">
        <w:rPr>
          <w:rFonts w:ascii="Times New Roman" w:eastAsia="Times New Roman" w:hAnsi="Times New Roman" w:cs="Times New Roman"/>
          <w:sz w:val="27"/>
          <w:szCs w:val="27"/>
          <w:lang w:eastAsia="ru-RU"/>
        </w:rPr>
        <w:t xml:space="preserve">11. </w:t>
      </w:r>
      <w:proofErr w:type="spellStart"/>
      <w:r w:rsidRPr="00BE2F70">
        <w:rPr>
          <w:rFonts w:ascii="Times New Roman" w:eastAsia="Times New Roman" w:hAnsi="Times New Roman" w:cs="Times New Roman"/>
          <w:sz w:val="27"/>
          <w:szCs w:val="27"/>
          <w:lang w:eastAsia="ru-RU"/>
        </w:rPr>
        <w:t>Юрянин</w:t>
      </w:r>
      <w:proofErr w:type="spellEnd"/>
      <w:r w:rsidRPr="00BE2F70">
        <w:rPr>
          <w:rFonts w:ascii="Times New Roman" w:eastAsia="Times New Roman" w:hAnsi="Times New Roman" w:cs="Times New Roman"/>
          <w:sz w:val="27"/>
          <w:szCs w:val="27"/>
          <w:lang w:eastAsia="ru-RU"/>
        </w:rPr>
        <w:t xml:space="preserve"> «Светофор» М. Издательство «Детская литература» 1971 г.</w:t>
      </w:r>
    </w:p>
    <w:p w:rsidR="00F76326" w:rsidRPr="00F76326" w:rsidRDefault="00F76326" w:rsidP="00BE2F70">
      <w:pPr>
        <w:shd w:val="clear" w:color="auto" w:fill="FFFFFF"/>
        <w:spacing w:after="0" w:line="102" w:lineRule="atLeast"/>
        <w:jc w:val="both"/>
        <w:rPr>
          <w:rFonts w:ascii="Tahoma" w:eastAsia="Times New Roman" w:hAnsi="Tahoma" w:cs="Tahoma"/>
          <w:color w:val="000000"/>
          <w:sz w:val="18"/>
          <w:szCs w:val="18"/>
          <w:lang w:eastAsia="ru-RU"/>
        </w:rPr>
      </w:pPr>
      <w:r w:rsidRPr="00F76326">
        <w:rPr>
          <w:rFonts w:ascii="Tahoma" w:eastAsia="Times New Roman" w:hAnsi="Tahoma" w:cs="Tahoma"/>
          <w:color w:val="000000"/>
          <w:sz w:val="18"/>
          <w:szCs w:val="18"/>
          <w:lang w:eastAsia="ru-RU"/>
        </w:rPr>
        <w:br/>
      </w:r>
    </w:p>
    <w:sectPr w:rsidR="00F76326" w:rsidRPr="00F76326" w:rsidSect="00F76326">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177"/>
    <w:multiLevelType w:val="multilevel"/>
    <w:tmpl w:val="3452B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016E1"/>
    <w:multiLevelType w:val="multilevel"/>
    <w:tmpl w:val="FB58F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9EC"/>
    <w:multiLevelType w:val="multilevel"/>
    <w:tmpl w:val="5936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80203"/>
    <w:multiLevelType w:val="multilevel"/>
    <w:tmpl w:val="B200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664EC"/>
    <w:multiLevelType w:val="multilevel"/>
    <w:tmpl w:val="EC2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EE2F07"/>
    <w:multiLevelType w:val="multilevel"/>
    <w:tmpl w:val="CB20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76326"/>
    <w:rsid w:val="003958A5"/>
    <w:rsid w:val="00461C8B"/>
    <w:rsid w:val="007C5865"/>
    <w:rsid w:val="009D137E"/>
    <w:rsid w:val="00B46523"/>
    <w:rsid w:val="00BE2F70"/>
    <w:rsid w:val="00C677C9"/>
    <w:rsid w:val="00F76326"/>
    <w:rsid w:val="00FF3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7E"/>
  </w:style>
  <w:style w:type="paragraph" w:styleId="1">
    <w:name w:val="heading 1"/>
    <w:basedOn w:val="a"/>
    <w:next w:val="a"/>
    <w:link w:val="10"/>
    <w:uiPriority w:val="9"/>
    <w:qFormat/>
    <w:rsid w:val="00F76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763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6326"/>
  </w:style>
  <w:style w:type="character" w:customStyle="1" w:styleId="20">
    <w:name w:val="Заголовок 2 Знак"/>
    <w:basedOn w:val="a0"/>
    <w:link w:val="2"/>
    <w:uiPriority w:val="9"/>
    <w:rsid w:val="00F76326"/>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763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7112">
      <w:bodyDiv w:val="1"/>
      <w:marLeft w:val="0"/>
      <w:marRight w:val="0"/>
      <w:marTop w:val="0"/>
      <w:marBottom w:val="0"/>
      <w:divBdr>
        <w:top w:val="none" w:sz="0" w:space="0" w:color="auto"/>
        <w:left w:val="none" w:sz="0" w:space="0" w:color="auto"/>
        <w:bottom w:val="none" w:sz="0" w:space="0" w:color="auto"/>
        <w:right w:val="none" w:sz="0" w:space="0" w:color="auto"/>
      </w:divBdr>
    </w:div>
    <w:div w:id="383258174">
      <w:bodyDiv w:val="1"/>
      <w:marLeft w:val="0"/>
      <w:marRight w:val="0"/>
      <w:marTop w:val="0"/>
      <w:marBottom w:val="0"/>
      <w:divBdr>
        <w:top w:val="none" w:sz="0" w:space="0" w:color="auto"/>
        <w:left w:val="none" w:sz="0" w:space="0" w:color="auto"/>
        <w:bottom w:val="none" w:sz="0" w:space="0" w:color="auto"/>
        <w:right w:val="none" w:sz="0" w:space="0" w:color="auto"/>
      </w:divBdr>
    </w:div>
    <w:div w:id="1238132375">
      <w:bodyDiv w:val="1"/>
      <w:marLeft w:val="0"/>
      <w:marRight w:val="0"/>
      <w:marTop w:val="0"/>
      <w:marBottom w:val="0"/>
      <w:divBdr>
        <w:top w:val="none" w:sz="0" w:space="0" w:color="auto"/>
        <w:left w:val="none" w:sz="0" w:space="0" w:color="auto"/>
        <w:bottom w:val="none" w:sz="0" w:space="0" w:color="auto"/>
        <w:right w:val="none" w:sz="0" w:space="0" w:color="auto"/>
      </w:divBdr>
      <w:divsChild>
        <w:div w:id="1489324736">
          <w:marLeft w:val="0"/>
          <w:marRight w:val="0"/>
          <w:marTop w:val="75"/>
          <w:marBottom w:val="75"/>
          <w:divBdr>
            <w:top w:val="single" w:sz="6" w:space="0" w:color="D1D1D1"/>
            <w:left w:val="single" w:sz="6" w:space="0" w:color="D1D1D1"/>
            <w:bottom w:val="single" w:sz="6" w:space="0" w:color="D1D1D1"/>
            <w:right w:val="single" w:sz="6" w:space="0" w:color="D1D1D1"/>
          </w:divBdr>
          <w:divsChild>
            <w:div w:id="1597329655">
              <w:marLeft w:val="0"/>
              <w:marRight w:val="0"/>
              <w:marTop w:val="0"/>
              <w:marBottom w:val="0"/>
              <w:divBdr>
                <w:top w:val="none" w:sz="0" w:space="0" w:color="auto"/>
                <w:left w:val="none" w:sz="0" w:space="0" w:color="auto"/>
                <w:bottom w:val="none" w:sz="0" w:space="0" w:color="auto"/>
                <w:right w:val="none" w:sz="0" w:space="0" w:color="auto"/>
              </w:divBdr>
              <w:divsChild>
                <w:div w:id="1387725897">
                  <w:marLeft w:val="0"/>
                  <w:marRight w:val="0"/>
                  <w:marTop w:val="0"/>
                  <w:marBottom w:val="150"/>
                  <w:divBdr>
                    <w:top w:val="none" w:sz="0" w:space="0" w:color="auto"/>
                    <w:left w:val="none" w:sz="0" w:space="0" w:color="auto"/>
                    <w:bottom w:val="none" w:sz="0" w:space="0" w:color="auto"/>
                    <w:right w:val="none" w:sz="0" w:space="0" w:color="auto"/>
                  </w:divBdr>
                </w:div>
              </w:divsChild>
            </w:div>
            <w:div w:id="562764467">
              <w:marLeft w:val="0"/>
              <w:marRight w:val="0"/>
              <w:marTop w:val="0"/>
              <w:marBottom w:val="0"/>
              <w:divBdr>
                <w:top w:val="none" w:sz="0" w:space="0" w:color="auto"/>
                <w:left w:val="none" w:sz="0" w:space="0" w:color="auto"/>
                <w:bottom w:val="none" w:sz="0" w:space="0" w:color="auto"/>
                <w:right w:val="none" w:sz="0" w:space="0" w:color="auto"/>
              </w:divBdr>
            </w:div>
          </w:divsChild>
        </w:div>
        <w:div w:id="1013806140">
          <w:marLeft w:val="0"/>
          <w:marRight w:val="0"/>
          <w:marTop w:val="0"/>
          <w:marBottom w:val="0"/>
          <w:divBdr>
            <w:top w:val="none" w:sz="0" w:space="0" w:color="auto"/>
            <w:left w:val="none" w:sz="0" w:space="0" w:color="auto"/>
            <w:bottom w:val="none" w:sz="0" w:space="0" w:color="auto"/>
            <w:right w:val="none" w:sz="0" w:space="0" w:color="auto"/>
          </w:divBdr>
          <w:divsChild>
            <w:div w:id="13263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2650">
      <w:bodyDiv w:val="1"/>
      <w:marLeft w:val="0"/>
      <w:marRight w:val="0"/>
      <w:marTop w:val="0"/>
      <w:marBottom w:val="0"/>
      <w:divBdr>
        <w:top w:val="none" w:sz="0" w:space="0" w:color="auto"/>
        <w:left w:val="none" w:sz="0" w:space="0" w:color="auto"/>
        <w:bottom w:val="none" w:sz="0" w:space="0" w:color="auto"/>
        <w:right w:val="none" w:sz="0" w:space="0" w:color="auto"/>
      </w:divBdr>
      <w:divsChild>
        <w:div w:id="47691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5727</Words>
  <Characters>32645</Characters>
  <Application>Microsoft Office Word</Application>
  <DocSecurity>0</DocSecurity>
  <Lines>272</Lines>
  <Paragraphs>76</Paragraphs>
  <ScaleCrop>false</ScaleCrop>
  <Company>Reanimator Extreme Edition</Company>
  <LinksUpToDate>false</LinksUpToDate>
  <CharactersWithSpaces>38296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8</cp:revision>
  <dcterms:created xsi:type="dcterms:W3CDTF">2015-10-29T11:47:00Z</dcterms:created>
  <dcterms:modified xsi:type="dcterms:W3CDTF">2022-07-17T11:34:00Z</dcterms:modified>
</cp:coreProperties>
</file>