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5" w:rsidRPr="000C72E0" w:rsidRDefault="006419C5" w:rsidP="006419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72E0">
        <w:rPr>
          <w:rFonts w:ascii="Times New Roman" w:hAnsi="Times New Roman" w:cs="Times New Roman"/>
          <w:b/>
          <w:sz w:val="28"/>
          <w:szCs w:val="28"/>
        </w:rPr>
        <w:t>«Как помочь ребенку в сенсорном развитии»</w:t>
      </w:r>
    </w:p>
    <w:p w:rsidR="006419C5" w:rsidRPr="000C72E0" w:rsidRDefault="006419C5" w:rsidP="006419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6419C5" w:rsidRPr="000C72E0" w:rsidRDefault="006419C5" w:rsidP="00641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       Развитие </w:t>
      </w:r>
      <w:proofErr w:type="spellStart"/>
      <w:r w:rsidRPr="000C72E0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0C72E0">
        <w:rPr>
          <w:rFonts w:ascii="Times New Roman" w:hAnsi="Times New Roman" w:cs="Times New Roman"/>
          <w:sz w:val="28"/>
          <w:szCs w:val="28"/>
        </w:rPr>
        <w:t xml:space="preserve"> является чувственной основой для всех способностей ребенка (познавательных, эстетических, творческих и пр.), для полноценного, осознанного восприятия окружающей действительности. Сенсорное развитие имеет огромное значение у ребенка на определенном этапе его развития. Многое в дальнейшей жизни и характере человека зависит от того, как прошло его раннее детство, насколько полно были реализованы богатейшие возможности этого периода. Однако в современной практике воспитания детей часто не реализуются огромные резервы раннего возраста. 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     Ребенок познает мир играя. Играя, он учится различным приемам зрительного, слухового, и осязательного обследования, позволяющим различать и выделять качества предметов, сравнивать их по этим качествам и обозначать соответствующим словом. Сказка тесно связана с игрой. Сказочные образы способствуют активизации функции воображения. Воображение развивает эмоции и все психические функции: восприятие, внимание, память, речь, мышление, оказывая тем самым влияние н</w:t>
      </w:r>
      <w:r w:rsidR="00272293" w:rsidRPr="000C72E0">
        <w:rPr>
          <w:rFonts w:ascii="Times New Roman" w:hAnsi="Times New Roman" w:cs="Times New Roman"/>
          <w:sz w:val="28"/>
          <w:szCs w:val="28"/>
        </w:rPr>
        <w:t>а становление личности в целом.</w:t>
      </w:r>
    </w:p>
    <w:p w:rsidR="006419C5" w:rsidRPr="000C72E0" w:rsidRDefault="00272293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Этапы сенсорного развития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Развитие сенсорной сферы детей, безусловно, не может происходить без участия взрослых, ведь именно от них ребенок узнает об общепризнанных образцах. Суть сенсорного развития ребенка заключается в том, что процесс восприятия проходит путь от простого к сложному, и только усвоив начальный этап, ребенок может продвигаться дальше. Поэтому сенсорное развитие детей условно делят на </w:t>
      </w:r>
      <w:r w:rsidR="00272293" w:rsidRPr="000C72E0">
        <w:rPr>
          <w:rFonts w:ascii="Times New Roman" w:hAnsi="Times New Roman" w:cs="Times New Roman"/>
          <w:sz w:val="28"/>
          <w:szCs w:val="28"/>
        </w:rPr>
        <w:t>два этапа: ранний и дошкольный.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Ведущая роль в сенсорном воспитании детей отведена взрослым, но также важно, чтоб сам малыш чувствовал свою значимость и участие. Игры на развитие восприятия детей являются неотъемлемой частью сенсорного обучения. Именно играя, ребено</w:t>
      </w:r>
      <w:r w:rsidR="00272293" w:rsidRPr="000C72E0">
        <w:rPr>
          <w:rFonts w:ascii="Times New Roman" w:hAnsi="Times New Roman" w:cs="Times New Roman"/>
          <w:sz w:val="28"/>
          <w:szCs w:val="28"/>
        </w:rPr>
        <w:t>к приобретает необходимый опыт.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lastRenderedPageBreak/>
        <w:t xml:space="preserve">Привлекайте в игру не только игрушки: кубики, пирамидки, конструкторы, мозаики, но и «взрослые предметы», которые так влекут малышей. Кастрюли, крышки, пуговицы отлично подойдут для игр </w:t>
      </w:r>
      <w:r w:rsidR="00272293" w:rsidRPr="000C72E0">
        <w:rPr>
          <w:rFonts w:ascii="Times New Roman" w:hAnsi="Times New Roman" w:cs="Times New Roman"/>
          <w:sz w:val="28"/>
          <w:szCs w:val="28"/>
        </w:rPr>
        <w:t>на определение цвета и размера.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Отдельно можно выделить игры на свежем воздухе. Во время прогулки обратите внимание на цвет и размер проезжающих машин, на величину и цвет домов, на</w:t>
      </w:r>
      <w:r w:rsidR="00272293" w:rsidRPr="000C72E0">
        <w:rPr>
          <w:rFonts w:ascii="Times New Roman" w:hAnsi="Times New Roman" w:cs="Times New Roman"/>
          <w:sz w:val="28"/>
          <w:szCs w:val="28"/>
        </w:rPr>
        <w:t xml:space="preserve"> количество деревьев и столбов.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Если в раннем детстве ребенок знакомится и усваивает сенсорные эталоны, то особенностью сенсорного развития детей дошкольного возраста является использование общепринятых эталонов и более глубокие познания признаков каждого предмета. Например, обучение цветов дополняется введением оттенков, к изучению геометрических форм добавляется формирование письменных навыков (обведение по контурам), и т.д. Такие приемы способствуют развитию элементар</w:t>
      </w:r>
      <w:r w:rsidR="00272293" w:rsidRPr="000C72E0">
        <w:rPr>
          <w:rFonts w:ascii="Times New Roman" w:hAnsi="Times New Roman" w:cs="Times New Roman"/>
          <w:sz w:val="28"/>
          <w:szCs w:val="28"/>
        </w:rPr>
        <w:t>ных аналитических способностей.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Планомерное воспитание сенсорной культуры ребенка с раннего возраста является основой для его успешной учебной деятельнос</w:t>
      </w:r>
      <w:r w:rsidR="00272293" w:rsidRPr="000C72E0">
        <w:rPr>
          <w:rFonts w:ascii="Times New Roman" w:hAnsi="Times New Roman" w:cs="Times New Roman"/>
          <w:sz w:val="28"/>
          <w:szCs w:val="28"/>
        </w:rPr>
        <w:t>ти в младшем школьном возрасте.</w:t>
      </w:r>
    </w:p>
    <w:p w:rsidR="006419C5" w:rsidRPr="000C72E0" w:rsidRDefault="00272293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Количество.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Главная задача состоит в том, чтобы дети обнаружили для себя такое свойство окружающего мира, как количество, обнаружили его как явление. Для этого им нужно предлагать своеобразные игры с количеством, организованные средствами сказки. Например, в сказке «Курочка Ряба» изменяется количество предметов (яиц), так для детей раннего возраста становится доступным понятия «один - много». В сказке «Теремок» изменяется количество зверей в домике. Становятся понятными слова «ни одного», «один», «мало», «много». Подобные упражнения желательно проводить и в обыденных жизненных ситуациях. Например, убирая игрушки, можно все грузовые машины поставить в один гараж, а легковые в другой и сравнить их количество (аналогично: все большие и маленькие, все красные и не красные, одноцветные и разноцветные). Однако в любом случае важно, </w:t>
      </w:r>
      <w:r w:rsidRPr="000C72E0">
        <w:rPr>
          <w:rFonts w:ascii="Times New Roman" w:hAnsi="Times New Roman" w:cs="Times New Roman"/>
          <w:sz w:val="28"/>
          <w:szCs w:val="28"/>
        </w:rPr>
        <w:lastRenderedPageBreak/>
        <w:t>чтобы игры с количеством ребенок осуществлял в контексте смыслов, образуемых сказкой, игрой, задачами реальной жизни ребенка. Это позволяет, с одной стороны, сделать освоение математических представлений детьми</w:t>
      </w:r>
      <w:r w:rsidR="00272293" w:rsidRPr="000C72E0">
        <w:rPr>
          <w:rFonts w:ascii="Times New Roman" w:hAnsi="Times New Roman" w:cs="Times New Roman"/>
          <w:sz w:val="28"/>
          <w:szCs w:val="28"/>
        </w:rPr>
        <w:t>,</w:t>
      </w:r>
      <w:r w:rsidRPr="000C72E0">
        <w:rPr>
          <w:rFonts w:ascii="Times New Roman" w:hAnsi="Times New Roman" w:cs="Times New Roman"/>
          <w:sz w:val="28"/>
          <w:szCs w:val="28"/>
        </w:rPr>
        <w:t xml:space="preserve"> внутренне мотивированными и осмысленными. С другой стороны, осваиваемые ребенком знания, представления открываются ему не как отчужденные абстрактные понятия. Операции с множествами ведут к</w:t>
      </w:r>
      <w:r w:rsidR="00272293" w:rsidRPr="000C72E0">
        <w:rPr>
          <w:rFonts w:ascii="Times New Roman" w:hAnsi="Times New Roman" w:cs="Times New Roman"/>
          <w:sz w:val="28"/>
          <w:szCs w:val="28"/>
        </w:rPr>
        <w:t xml:space="preserve"> развитию логического мышления.</w:t>
      </w:r>
    </w:p>
    <w:p w:rsidR="006419C5" w:rsidRPr="000C72E0" w:rsidRDefault="00272293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Величина.</w:t>
      </w:r>
    </w:p>
    <w:p w:rsidR="006419C5" w:rsidRPr="000C72E0" w:rsidRDefault="006419C5" w:rsidP="00272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Проблема развития представлений о величине – это проблема не только развития мышления, но и восприятия. Ребенок получает представление о предметах и явлениях окружающего мира, в том числе и об их величине, прежде всего, путем их обследования в действии: ощупывают игрушку, проходят расстояние, поднимают предмет, ощущая его вес и т.д. Поэтому очень важно, развивая представления о величине опираться на </w:t>
      </w:r>
      <w:proofErr w:type="spellStart"/>
      <w:r w:rsidRPr="000C72E0">
        <w:rPr>
          <w:rFonts w:ascii="Times New Roman" w:hAnsi="Times New Roman" w:cs="Times New Roman"/>
          <w:sz w:val="28"/>
          <w:szCs w:val="28"/>
        </w:rPr>
        <w:t>кинестетику</w:t>
      </w:r>
      <w:proofErr w:type="spellEnd"/>
      <w:r w:rsidRPr="000C72E0">
        <w:rPr>
          <w:rFonts w:ascii="Times New Roman" w:hAnsi="Times New Roman" w:cs="Times New Roman"/>
          <w:sz w:val="28"/>
          <w:szCs w:val="28"/>
        </w:rPr>
        <w:t xml:space="preserve"> ребенка. Это означает, что обследование предметов необходимо организовать через действия детей с предметами. Одновременно важно создать условия для появления у детей и использования ими условных обозначений. Детям раннего возраста вначале нужно помочь осуществить дифференциацию представлений о «большом» - «маленьком» по размерностям: длина, ширина, высота, толщина. Уже в раннем возрасте важно научить ребенка сравнивать предметы по величине и посредством наложения </w:t>
      </w:r>
      <w:r w:rsidR="00272293" w:rsidRPr="000C72E0">
        <w:rPr>
          <w:rFonts w:ascii="Times New Roman" w:hAnsi="Times New Roman" w:cs="Times New Roman"/>
          <w:sz w:val="28"/>
          <w:szCs w:val="28"/>
        </w:rPr>
        <w:t>или приложения их друг к другу.</w:t>
      </w:r>
    </w:p>
    <w:p w:rsidR="006419C5" w:rsidRPr="000C72E0" w:rsidRDefault="000C72E0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Форма.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Геометрические фигуры представляют собой сенсорные эталоны, пользуясь которыми, человек ориентируется в формах окружающего мира. Для того чтобы ребенок мог практическим путем определить форму предмета, используют специальные дидактические игрушки и игры. В ходе игры малыши начинают понимать, что от умения определя</w:t>
      </w:r>
      <w:r w:rsidR="000C72E0" w:rsidRPr="000C72E0">
        <w:rPr>
          <w:rFonts w:ascii="Times New Roman" w:hAnsi="Times New Roman" w:cs="Times New Roman"/>
          <w:sz w:val="28"/>
          <w:szCs w:val="28"/>
        </w:rPr>
        <w:t>ть форму зависит результат игры.</w:t>
      </w:r>
      <w:r w:rsidRPr="000C72E0">
        <w:rPr>
          <w:rFonts w:ascii="Times New Roman" w:hAnsi="Times New Roman" w:cs="Times New Roman"/>
          <w:sz w:val="28"/>
          <w:szCs w:val="28"/>
        </w:rPr>
        <w:t xml:space="preserve"> Развитие сенсорных эталонов геометрических фигур осуществляется посредством их свойств, проявляющих себя внутри сказочного сюжета. Другой вариант развития сенсорных эталонов </w:t>
      </w:r>
      <w:r w:rsidRPr="000C72E0">
        <w:rPr>
          <w:rFonts w:ascii="Times New Roman" w:hAnsi="Times New Roman" w:cs="Times New Roman"/>
          <w:sz w:val="28"/>
          <w:szCs w:val="28"/>
        </w:rPr>
        <w:lastRenderedPageBreak/>
        <w:t>геометрических форм представляет собой создание ситуаций, в которых различие геометрических фигур необходимо для решения проблем, возникших в ходе игры или драматизации сказки. Таким образом, организуется, во-первых, анализ геометрической фигуры и выделение ее особенностей, и, во-вторых, выделение ее существенных, отличительных сторон посредств</w:t>
      </w:r>
      <w:r w:rsidR="000C72E0" w:rsidRPr="000C72E0">
        <w:rPr>
          <w:rFonts w:ascii="Times New Roman" w:hAnsi="Times New Roman" w:cs="Times New Roman"/>
          <w:sz w:val="28"/>
          <w:szCs w:val="28"/>
        </w:rPr>
        <w:t>ом сравнения с другими формами.</w:t>
      </w:r>
    </w:p>
    <w:p w:rsidR="006419C5" w:rsidRPr="000C72E0" w:rsidRDefault="000C72E0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Цвет.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>Цвет является значимым свойством объектов окружающего мира. Цвет нельзя выделять практическим путем, в ходе действий с предметами, как, например, форму или величину. К тому же цвет не всегда напрямую влияет на сущность предметов, их функцию. Тем не менее, это свойство, которое первым обращает на себя внимание, позволяет выделять объек</w:t>
      </w:r>
      <w:r w:rsidR="000C72E0" w:rsidRPr="000C72E0">
        <w:rPr>
          <w:rFonts w:ascii="Times New Roman" w:hAnsi="Times New Roman" w:cs="Times New Roman"/>
          <w:sz w:val="28"/>
          <w:szCs w:val="28"/>
        </w:rPr>
        <w:t>т среди других и запомнить его.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Знакомство малышей с цветом надо начинать с четырех основных цветов: красного, желтого, зеленого, синего. В процессе знакомства детей с цветом </w:t>
      </w:r>
      <w:r w:rsidR="000C72E0" w:rsidRPr="000C72E0">
        <w:rPr>
          <w:rFonts w:ascii="Times New Roman" w:hAnsi="Times New Roman" w:cs="Times New Roman"/>
          <w:sz w:val="28"/>
          <w:szCs w:val="28"/>
        </w:rPr>
        <w:t>можно выделить следующие этапы: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       </w:t>
      </w:r>
      <w:r w:rsidR="000C72E0" w:rsidRPr="000C72E0">
        <w:rPr>
          <w:rFonts w:ascii="Times New Roman" w:hAnsi="Times New Roman" w:cs="Times New Roman"/>
          <w:sz w:val="28"/>
          <w:szCs w:val="28"/>
        </w:rPr>
        <w:t>-</w:t>
      </w:r>
      <w:r w:rsidRPr="000C72E0">
        <w:rPr>
          <w:rFonts w:ascii="Times New Roman" w:hAnsi="Times New Roman" w:cs="Times New Roman"/>
          <w:sz w:val="28"/>
          <w:szCs w:val="28"/>
        </w:rPr>
        <w:t xml:space="preserve"> различение цветов по принципу «такой – н</w:t>
      </w:r>
      <w:r w:rsidR="000C72E0" w:rsidRPr="000C72E0">
        <w:rPr>
          <w:rFonts w:ascii="Times New Roman" w:hAnsi="Times New Roman" w:cs="Times New Roman"/>
          <w:sz w:val="28"/>
          <w:szCs w:val="28"/>
        </w:rPr>
        <w:t>е такой» (Игра «Цветная вода»)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2E0" w:rsidRPr="000C72E0">
        <w:rPr>
          <w:rFonts w:ascii="Times New Roman" w:hAnsi="Times New Roman" w:cs="Times New Roman"/>
          <w:sz w:val="28"/>
          <w:szCs w:val="28"/>
        </w:rPr>
        <w:t>-</w:t>
      </w:r>
      <w:r w:rsidRPr="000C72E0">
        <w:rPr>
          <w:rFonts w:ascii="Times New Roman" w:hAnsi="Times New Roman" w:cs="Times New Roman"/>
          <w:sz w:val="28"/>
          <w:szCs w:val="28"/>
        </w:rPr>
        <w:t>зрительное соотнесение цветов – выбор цвета по образцу. Например, можно показать ребенку карточку определенного цвета и предложить найти</w:t>
      </w:r>
      <w:r w:rsidR="000C72E0" w:rsidRPr="000C72E0">
        <w:rPr>
          <w:rFonts w:ascii="Times New Roman" w:hAnsi="Times New Roman" w:cs="Times New Roman"/>
          <w:sz w:val="28"/>
          <w:szCs w:val="28"/>
        </w:rPr>
        <w:t xml:space="preserve"> мячи и кубики такого же цвета.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   </w:t>
      </w:r>
      <w:r w:rsidR="000C72E0" w:rsidRPr="000C72E0">
        <w:rPr>
          <w:rFonts w:ascii="Times New Roman" w:hAnsi="Times New Roman" w:cs="Times New Roman"/>
          <w:sz w:val="28"/>
          <w:szCs w:val="28"/>
        </w:rPr>
        <w:t>-</w:t>
      </w:r>
      <w:r w:rsidRPr="000C72E0">
        <w:rPr>
          <w:rFonts w:ascii="Times New Roman" w:hAnsi="Times New Roman" w:cs="Times New Roman"/>
          <w:sz w:val="28"/>
          <w:szCs w:val="28"/>
        </w:rPr>
        <w:t>закрепление представлений о цвете в</w:t>
      </w:r>
      <w:r w:rsidR="000C72E0" w:rsidRPr="000C72E0">
        <w:rPr>
          <w:rFonts w:ascii="Times New Roman" w:hAnsi="Times New Roman" w:cs="Times New Roman"/>
          <w:sz w:val="28"/>
          <w:szCs w:val="28"/>
        </w:rPr>
        <w:t xml:space="preserve"> слове. (Игра «Построим башню»)</w:t>
      </w:r>
    </w:p>
    <w:p w:rsidR="006419C5" w:rsidRPr="000C72E0" w:rsidRDefault="000C72E0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Знакомство детей с цветом </w:t>
      </w:r>
      <w:r w:rsidR="006419C5" w:rsidRPr="000C72E0">
        <w:rPr>
          <w:rFonts w:ascii="Times New Roman" w:hAnsi="Times New Roman" w:cs="Times New Roman"/>
          <w:sz w:val="28"/>
          <w:szCs w:val="28"/>
        </w:rPr>
        <w:t>можно осуществлять в ходе специальных занятий и в быту при рассмотрении различных предметов и картинок (овощи, ф</w:t>
      </w:r>
      <w:r w:rsidRPr="000C72E0">
        <w:rPr>
          <w:rFonts w:ascii="Times New Roman" w:hAnsi="Times New Roman" w:cs="Times New Roman"/>
          <w:sz w:val="28"/>
          <w:szCs w:val="28"/>
        </w:rPr>
        <w:t>рукты, цветы, игрушки, одежду).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C72E0" w:rsidRPr="000C72E0">
        <w:rPr>
          <w:rFonts w:ascii="Times New Roman" w:hAnsi="Times New Roman" w:cs="Times New Roman"/>
          <w:sz w:val="28"/>
          <w:szCs w:val="28"/>
        </w:rPr>
        <w:t>пространственных представлений.</w:t>
      </w:r>
    </w:p>
    <w:p w:rsidR="006419C5" w:rsidRPr="000C72E0" w:rsidRDefault="006419C5" w:rsidP="000C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Пространственная ориентация – это сложное явление, включающее в себя оценку расстояний, размеров, формы, взаимного расположения предметов и их положения относительно ориентирующегося. Ориентировка в </w:t>
      </w:r>
      <w:r w:rsidRPr="000C72E0">
        <w:rPr>
          <w:rFonts w:ascii="Times New Roman" w:hAnsi="Times New Roman" w:cs="Times New Roman"/>
          <w:sz w:val="28"/>
          <w:szCs w:val="28"/>
        </w:rPr>
        <w:lastRenderedPageBreak/>
        <w:t>пространстве понимается как ориентировка на местности, в том числе процесс движения: выбор направления движения, определение положение объектов (вве</w:t>
      </w:r>
      <w:r w:rsidR="000C72E0" w:rsidRPr="000C72E0">
        <w:rPr>
          <w:rFonts w:ascii="Times New Roman" w:hAnsi="Times New Roman" w:cs="Times New Roman"/>
          <w:sz w:val="28"/>
          <w:szCs w:val="28"/>
        </w:rPr>
        <w:t>рху – внизу, около, под и т.д.)</w:t>
      </w:r>
    </w:p>
    <w:p w:rsidR="00DA4A76" w:rsidRPr="000C72E0" w:rsidRDefault="006419C5" w:rsidP="00641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E0">
        <w:rPr>
          <w:rFonts w:ascii="Times New Roman" w:hAnsi="Times New Roman" w:cs="Times New Roman"/>
          <w:sz w:val="28"/>
          <w:szCs w:val="28"/>
        </w:rPr>
        <w:t xml:space="preserve">Трудности, с которыми связано овладение пространственными представлениями, связаны с тем, что, ориентируясь в пространстве, ребенок находится внутри его, поэтому они остаются не наблюдаемыми. Значит для того, чтобы ребенок мог наблюдать пространственные отношения, исследовать и экспериментировать с ним, нужно «вывести» его за пределы данного пространства. В игре с условным (сказочным) пространством он становится в позицию наблюдателя тех изменений, которые происходят в это условном пространстве, одновременно являясь участником драматизируемого действия. В качестве такого условного пространства может выступать поверхность стола, пола, </w:t>
      </w:r>
      <w:proofErr w:type="spellStart"/>
      <w:r w:rsidRPr="000C72E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0C72E0">
        <w:rPr>
          <w:rFonts w:ascii="Times New Roman" w:hAnsi="Times New Roman" w:cs="Times New Roman"/>
          <w:sz w:val="28"/>
          <w:szCs w:val="28"/>
        </w:rPr>
        <w:t xml:space="preserve"> и т.д. В домашних условиях с ребенком можно играть в настольный театр, развлекательно - развивающие игры, например, «Где прячется зайчик» и т.д.</w:t>
      </w:r>
    </w:p>
    <w:sectPr w:rsidR="00DA4A76" w:rsidRPr="000C72E0" w:rsidSect="0096554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F1"/>
    <w:rsid w:val="000C72E0"/>
    <w:rsid w:val="00272293"/>
    <w:rsid w:val="002811F1"/>
    <w:rsid w:val="006419C5"/>
    <w:rsid w:val="0096554D"/>
    <w:rsid w:val="00DA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1953B-DA71-46DC-A17E-F13DC92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2023-03-19T06:19:00Z</dcterms:created>
  <dcterms:modified xsi:type="dcterms:W3CDTF">2023-03-19T07:01:00Z</dcterms:modified>
</cp:coreProperties>
</file>